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414F5F"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807010143" r:id="rId9"/>
              </w:object>
            </w:r>
          </w:p>
        </w:tc>
        <w:tc>
          <w:tcPr>
            <w:tcW w:w="3255" w:type="dxa"/>
          </w:tcPr>
          <w:p w:rsidR="00631681" w:rsidRPr="00A52445" w:rsidRDefault="00631681" w:rsidP="009E48FD"/>
        </w:tc>
      </w:tr>
      <w:tr w:rsidR="00631681" w:rsidRPr="00A52445" w:rsidTr="00973FD8">
        <w:tc>
          <w:tcPr>
            <w:tcW w:w="9462" w:type="dxa"/>
            <w:gridSpan w:val="3"/>
            <w:hideMark/>
          </w:tcPr>
          <w:p w:rsidR="00631681" w:rsidRPr="00002901" w:rsidRDefault="00631681" w:rsidP="00D02F6B">
            <w:pPr>
              <w:jc w:val="center"/>
              <w:rPr>
                <w:sz w:val="28"/>
                <w:szCs w:val="28"/>
              </w:rPr>
            </w:pPr>
            <w:r w:rsidRPr="00002901">
              <w:rPr>
                <w:b/>
                <w:sz w:val="28"/>
                <w:szCs w:val="28"/>
              </w:rPr>
              <w:t>ДУМА ЧАИНСКОГО РАЙОНА</w:t>
            </w:r>
            <w:r w:rsidR="00973FD8" w:rsidRPr="00002901">
              <w:rPr>
                <w:b/>
                <w:sz w:val="28"/>
                <w:szCs w:val="28"/>
              </w:rPr>
              <w:t xml:space="preserve"> </w:t>
            </w:r>
            <w:r w:rsidR="00973FD8" w:rsidRPr="00002901">
              <w:rPr>
                <w:b/>
                <w:bCs/>
                <w:sz w:val="28"/>
                <w:szCs w:val="28"/>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002901" w:rsidRDefault="00631681" w:rsidP="00D02F6B">
            <w:pPr>
              <w:jc w:val="center"/>
              <w:rPr>
                <w:sz w:val="28"/>
                <w:szCs w:val="28"/>
              </w:rP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002901" w:rsidRDefault="00631681" w:rsidP="00D02F6B">
            <w:pPr>
              <w:jc w:val="center"/>
              <w:rPr>
                <w:sz w:val="28"/>
                <w:szCs w:val="28"/>
              </w:rPr>
            </w:pPr>
            <w:r w:rsidRPr="00002901">
              <w:rPr>
                <w:b/>
                <w:sz w:val="28"/>
                <w:szCs w:val="28"/>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E74E60" w:rsidP="00F57B06">
      <w:r>
        <w:t>24</w:t>
      </w:r>
      <w:r w:rsidR="00973FD8" w:rsidRPr="00FF40E5">
        <w:t>.0</w:t>
      </w:r>
      <w:r w:rsidR="00ED6088">
        <w:t>4</w:t>
      </w:r>
      <w:r w:rsidR="00A52BD5">
        <w:t>.202</w:t>
      </w:r>
      <w:r w:rsidR="00ED6088">
        <w:t>5</w:t>
      </w:r>
      <w:r w:rsidR="00973FD8" w:rsidRPr="00FF40E5">
        <w:t xml:space="preserve">                   </w:t>
      </w:r>
      <w:r w:rsidR="00973FD8" w:rsidRPr="00FF40E5">
        <w:tab/>
        <w:t xml:space="preserve">  </w:t>
      </w:r>
      <w:r w:rsidR="00F57B06">
        <w:t xml:space="preserve">     </w:t>
      </w:r>
      <w:r w:rsidR="00973FD8" w:rsidRPr="00FF40E5">
        <w:t xml:space="preserve">             с. Подгорное                                       </w:t>
      </w:r>
      <w:r w:rsidR="00F57B06">
        <w:t xml:space="preserve">      </w:t>
      </w:r>
      <w:r w:rsidR="00973FD8" w:rsidRPr="00FF40E5">
        <w:t xml:space="preserve">          № </w:t>
      </w:r>
      <w:r>
        <w:t>461</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w:t>
      </w:r>
      <w:r w:rsidR="00526000">
        <w:t>Коломинского</w:t>
      </w:r>
      <w:r w:rsidRPr="00FF40E5">
        <w:t xml:space="preserve"> 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526000">
        <w:t>Коломинского</w:t>
      </w:r>
      <w:r w:rsidR="00526000" w:rsidRPr="00FF40E5">
        <w:t xml:space="preserve"> </w:t>
      </w:r>
      <w:r w:rsidR="00C15830" w:rsidRPr="00FF40E5">
        <w:t xml:space="preserve">сельского поселения </w:t>
      </w:r>
      <w:r w:rsidR="00526000">
        <w:t>Лисняка А.В.</w:t>
      </w:r>
      <w:r w:rsidR="00C15830">
        <w:t xml:space="preserve"> </w:t>
      </w:r>
      <w:r w:rsidRPr="00FF40E5">
        <w:t xml:space="preserve">о деятельности Администрации </w:t>
      </w:r>
      <w:r w:rsidR="00526000">
        <w:t>Коломинского</w:t>
      </w:r>
      <w:r w:rsidR="00526000" w:rsidRPr="00FF40E5">
        <w:t xml:space="preserve"> </w:t>
      </w:r>
      <w:r w:rsidRPr="00FF40E5">
        <w:t>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w:t>
      </w:r>
      <w:r w:rsidR="00ED6088">
        <w:t xml:space="preserve"> муниципальный</w:t>
      </w:r>
      <w:r w:rsidRPr="00FF40E5">
        <w:t xml:space="preserve">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 xml:space="preserve">Принять к сведению информацию о деятельности Администрации </w:t>
      </w:r>
      <w:r w:rsidR="00526000">
        <w:t>Коломинского</w:t>
      </w:r>
      <w:r w:rsidR="00526000" w:rsidRPr="00FF40E5">
        <w:t xml:space="preserve"> </w:t>
      </w:r>
      <w:r w:rsidRPr="00FF40E5">
        <w:t>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631681" w:rsidP="00973FD8">
      <w:pPr>
        <w:pStyle w:val="af"/>
        <w:ind w:left="5245"/>
        <w:jc w:val="left"/>
        <w:rPr>
          <w:b w:val="0"/>
          <w:iCs/>
          <w:sz w:val="24"/>
        </w:rPr>
      </w:pPr>
      <w:r w:rsidRPr="00FF40E5">
        <w:rPr>
          <w:b w:val="0"/>
          <w:iCs/>
          <w:sz w:val="24"/>
        </w:rPr>
        <w:t xml:space="preserve">Чаинского района от </w:t>
      </w:r>
      <w:r w:rsidR="00E74E60">
        <w:rPr>
          <w:b w:val="0"/>
          <w:iCs/>
          <w:sz w:val="24"/>
        </w:rPr>
        <w:t>24</w:t>
      </w:r>
      <w:r w:rsidRPr="00FF40E5">
        <w:rPr>
          <w:b w:val="0"/>
          <w:iCs/>
          <w:sz w:val="24"/>
        </w:rPr>
        <w:t>.0</w:t>
      </w:r>
      <w:r w:rsidR="00ED6088">
        <w:rPr>
          <w:b w:val="0"/>
          <w:iCs/>
          <w:sz w:val="24"/>
        </w:rPr>
        <w:t>4</w:t>
      </w:r>
      <w:r w:rsidRPr="00FF40E5">
        <w:rPr>
          <w:b w:val="0"/>
          <w:iCs/>
          <w:sz w:val="24"/>
        </w:rPr>
        <w:t>.202</w:t>
      </w:r>
      <w:r w:rsidR="00ED6088">
        <w:rPr>
          <w:b w:val="0"/>
          <w:iCs/>
          <w:sz w:val="24"/>
        </w:rPr>
        <w:t>5</w:t>
      </w:r>
      <w:r w:rsidRPr="00FF40E5">
        <w:rPr>
          <w:b w:val="0"/>
          <w:iCs/>
          <w:sz w:val="24"/>
        </w:rPr>
        <w:t xml:space="preserve"> № </w:t>
      </w:r>
      <w:r w:rsidR="00E74E60">
        <w:rPr>
          <w:b w:val="0"/>
          <w:iCs/>
          <w:sz w:val="24"/>
        </w:rPr>
        <w:t>461</w:t>
      </w:r>
      <w:bookmarkStart w:id="0" w:name="_GoBack"/>
      <w:bookmarkEnd w:id="0"/>
    </w:p>
    <w:p w:rsidR="00973FD8" w:rsidRPr="00FF40E5" w:rsidRDefault="00973FD8" w:rsidP="00526000">
      <w:pPr>
        <w:jc w:val="center"/>
      </w:pPr>
    </w:p>
    <w:p w:rsidR="00DF680F" w:rsidRPr="000C0D73" w:rsidRDefault="00DF680F" w:rsidP="00DF680F">
      <w:pPr>
        <w:tabs>
          <w:tab w:val="left" w:pos="0"/>
          <w:tab w:val="left" w:pos="3060"/>
          <w:tab w:val="left" w:pos="4140"/>
          <w:tab w:val="left" w:pos="4320"/>
          <w:tab w:val="left" w:pos="4500"/>
          <w:tab w:val="left" w:pos="8820"/>
          <w:tab w:val="left" w:pos="9180"/>
        </w:tabs>
        <w:ind w:right="535"/>
        <w:jc w:val="center"/>
        <w:rPr>
          <w:b/>
        </w:rPr>
      </w:pPr>
      <w:r w:rsidRPr="000C0D73">
        <w:rPr>
          <w:b/>
        </w:rPr>
        <w:t>Информация о результатах деятельности Главы Коломинского сельского поселения и о деятельности Администрации Коломинс</w:t>
      </w:r>
      <w:r w:rsidR="00ED6088">
        <w:rPr>
          <w:b/>
        </w:rPr>
        <w:t>кого сельского поселения за 2024</w:t>
      </w:r>
      <w:r w:rsidRPr="000C0D73">
        <w:rPr>
          <w:b/>
        </w:rPr>
        <w:t xml:space="preserve"> год</w:t>
      </w:r>
    </w:p>
    <w:p w:rsidR="00DF680F" w:rsidRPr="00DF680F" w:rsidRDefault="00DF680F" w:rsidP="00DF680F">
      <w:pPr>
        <w:tabs>
          <w:tab w:val="left" w:pos="0"/>
          <w:tab w:val="left" w:pos="3060"/>
          <w:tab w:val="left" w:pos="4140"/>
          <w:tab w:val="left" w:pos="4320"/>
          <w:tab w:val="left" w:pos="4500"/>
          <w:tab w:val="left" w:pos="8820"/>
          <w:tab w:val="left" w:pos="9180"/>
        </w:tabs>
        <w:ind w:right="535"/>
        <w:rPr>
          <w:b/>
        </w:rPr>
      </w:pPr>
    </w:p>
    <w:p w:rsidR="00ED6088" w:rsidRPr="00ED6088" w:rsidRDefault="00ED6088" w:rsidP="00ED6088">
      <w:pPr>
        <w:ind w:firstLine="567"/>
        <w:jc w:val="both"/>
      </w:pPr>
      <w:r w:rsidRPr="00ED6088">
        <w:t>На территории Коломинского сельского поселения в 6 населённых пунктах на 01.01.202</w:t>
      </w:r>
      <w:r>
        <w:t>5</w:t>
      </w:r>
      <w:r w:rsidRPr="00ED6088">
        <w:t xml:space="preserve"> года проживает – 2022 человека (по данным статистики), 742 домовладения. Дети – 354 чел., пенсионеры по возрасту – 611 чел., трудоспособное</w:t>
      </w:r>
      <w:r w:rsidR="005E2929">
        <w:t xml:space="preserve"> население составляет 1057 чел.</w:t>
      </w:r>
    </w:p>
    <w:p w:rsidR="00ED6088" w:rsidRPr="00ED6088" w:rsidRDefault="00ED6088" w:rsidP="00ED6088">
      <w:pPr>
        <w:jc w:val="both"/>
      </w:pPr>
      <w:r w:rsidRPr="00ED6088">
        <w:t xml:space="preserve">          За 202</w:t>
      </w:r>
      <w:r>
        <w:t>4</w:t>
      </w:r>
      <w:r w:rsidRPr="00ED6088">
        <w:t xml:space="preserve"> год естественный прирост населения составил: </w:t>
      </w:r>
      <w:r w:rsidRPr="00ED6088">
        <w:rPr>
          <w:bCs/>
        </w:rPr>
        <w:t xml:space="preserve">- </w:t>
      </w:r>
      <w:r w:rsidRPr="00ED6088">
        <w:rPr>
          <w:b/>
        </w:rPr>
        <w:t>33 чел</w:t>
      </w:r>
      <w:r w:rsidRPr="00ED6088">
        <w:t>., а именно: родилось в 202</w:t>
      </w:r>
      <w:r>
        <w:t>4</w:t>
      </w:r>
      <w:r w:rsidRPr="00ED6088">
        <w:t xml:space="preserve"> году 8 чел., умерло – 41 чел.</w:t>
      </w:r>
    </w:p>
    <w:p w:rsidR="00ED6088" w:rsidRPr="00ED6088" w:rsidRDefault="00ED6088" w:rsidP="00ED6088">
      <w:pPr>
        <w:jc w:val="both"/>
        <w:rPr>
          <w:color w:val="FF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316"/>
        <w:gridCol w:w="1080"/>
        <w:gridCol w:w="1080"/>
        <w:gridCol w:w="900"/>
        <w:gridCol w:w="900"/>
        <w:gridCol w:w="1080"/>
        <w:gridCol w:w="1080"/>
      </w:tblGrid>
      <w:tr w:rsidR="00ED6088" w:rsidRPr="00ED6088" w:rsidTr="00ED6088">
        <w:trPr>
          <w:trHeight w:val="784"/>
        </w:trPr>
        <w:tc>
          <w:tcPr>
            <w:tcW w:w="672" w:type="dxa"/>
            <w:shd w:val="clear" w:color="auto" w:fill="auto"/>
          </w:tcPr>
          <w:p w:rsidR="00ED6088" w:rsidRPr="00ED6088" w:rsidRDefault="00ED6088" w:rsidP="00ED6088">
            <w:pPr>
              <w:jc w:val="center"/>
              <w:rPr>
                <w:b/>
              </w:rPr>
            </w:pPr>
            <w:r w:rsidRPr="00ED6088">
              <w:rPr>
                <w:b/>
              </w:rPr>
              <w:t>№ п\п</w:t>
            </w:r>
          </w:p>
        </w:tc>
        <w:tc>
          <w:tcPr>
            <w:tcW w:w="2316" w:type="dxa"/>
            <w:shd w:val="clear" w:color="auto" w:fill="auto"/>
          </w:tcPr>
          <w:p w:rsidR="00ED6088" w:rsidRPr="00ED6088" w:rsidRDefault="00ED6088" w:rsidP="00ED6088">
            <w:pPr>
              <w:jc w:val="center"/>
              <w:rPr>
                <w:b/>
              </w:rPr>
            </w:pPr>
            <w:r w:rsidRPr="00ED6088">
              <w:rPr>
                <w:b/>
              </w:rPr>
              <w:t>Название села</w:t>
            </w:r>
          </w:p>
        </w:tc>
        <w:tc>
          <w:tcPr>
            <w:tcW w:w="1080" w:type="dxa"/>
            <w:shd w:val="clear" w:color="auto" w:fill="auto"/>
          </w:tcPr>
          <w:p w:rsidR="00ED6088" w:rsidRPr="00ED6088" w:rsidRDefault="00ED6088" w:rsidP="00ED6088">
            <w:pPr>
              <w:jc w:val="center"/>
              <w:rPr>
                <w:b/>
              </w:rPr>
            </w:pPr>
            <w:r w:rsidRPr="00ED6088">
              <w:rPr>
                <w:b/>
              </w:rPr>
              <w:t>2019</w:t>
            </w:r>
          </w:p>
          <w:p w:rsidR="00ED6088" w:rsidRPr="00ED6088" w:rsidRDefault="00ED6088" w:rsidP="00ED6088">
            <w:pPr>
              <w:jc w:val="center"/>
            </w:pPr>
            <w:r w:rsidRPr="00ED6088">
              <w:rPr>
                <w:b/>
              </w:rPr>
              <w:t>год</w:t>
            </w:r>
          </w:p>
        </w:tc>
        <w:tc>
          <w:tcPr>
            <w:tcW w:w="1080" w:type="dxa"/>
            <w:shd w:val="clear" w:color="auto" w:fill="auto"/>
          </w:tcPr>
          <w:p w:rsidR="00ED6088" w:rsidRPr="00ED6088" w:rsidRDefault="00ED6088" w:rsidP="00ED6088">
            <w:pPr>
              <w:jc w:val="center"/>
              <w:rPr>
                <w:b/>
              </w:rPr>
            </w:pPr>
            <w:r w:rsidRPr="00ED6088">
              <w:rPr>
                <w:b/>
              </w:rPr>
              <w:t>2020</w:t>
            </w:r>
          </w:p>
          <w:p w:rsidR="00ED6088" w:rsidRPr="00ED6088" w:rsidRDefault="00ED6088" w:rsidP="00ED6088">
            <w:pPr>
              <w:jc w:val="center"/>
              <w:rPr>
                <w:b/>
              </w:rPr>
            </w:pPr>
            <w:r w:rsidRPr="00ED6088">
              <w:rPr>
                <w:b/>
              </w:rPr>
              <w:t>год</w:t>
            </w:r>
          </w:p>
        </w:tc>
        <w:tc>
          <w:tcPr>
            <w:tcW w:w="900" w:type="dxa"/>
            <w:shd w:val="clear" w:color="auto" w:fill="auto"/>
          </w:tcPr>
          <w:p w:rsidR="00ED6088" w:rsidRPr="00ED6088" w:rsidRDefault="00ED6088" w:rsidP="00ED6088">
            <w:pPr>
              <w:jc w:val="center"/>
              <w:rPr>
                <w:b/>
              </w:rPr>
            </w:pPr>
            <w:r w:rsidRPr="00ED6088">
              <w:rPr>
                <w:b/>
              </w:rPr>
              <w:t>2021</w:t>
            </w:r>
          </w:p>
          <w:p w:rsidR="00ED6088" w:rsidRPr="00ED6088" w:rsidRDefault="00ED6088" w:rsidP="00ED6088">
            <w:pPr>
              <w:jc w:val="center"/>
            </w:pPr>
            <w:r w:rsidRPr="00ED6088">
              <w:rPr>
                <w:b/>
              </w:rPr>
              <w:t>год</w:t>
            </w:r>
          </w:p>
        </w:tc>
        <w:tc>
          <w:tcPr>
            <w:tcW w:w="900" w:type="dxa"/>
            <w:shd w:val="clear" w:color="auto" w:fill="auto"/>
          </w:tcPr>
          <w:p w:rsidR="00ED6088" w:rsidRPr="00ED6088" w:rsidRDefault="00ED6088" w:rsidP="00ED6088">
            <w:pPr>
              <w:jc w:val="center"/>
              <w:rPr>
                <w:b/>
              </w:rPr>
            </w:pPr>
            <w:r w:rsidRPr="00ED6088">
              <w:rPr>
                <w:b/>
              </w:rPr>
              <w:t>2022</w:t>
            </w:r>
          </w:p>
          <w:p w:rsidR="00ED6088" w:rsidRPr="00ED6088" w:rsidRDefault="00ED6088" w:rsidP="00ED6088">
            <w:pPr>
              <w:jc w:val="center"/>
              <w:rPr>
                <w:b/>
              </w:rPr>
            </w:pPr>
            <w:r w:rsidRPr="00ED6088">
              <w:rPr>
                <w:b/>
              </w:rPr>
              <w:t>год</w:t>
            </w:r>
          </w:p>
        </w:tc>
        <w:tc>
          <w:tcPr>
            <w:tcW w:w="1080" w:type="dxa"/>
            <w:shd w:val="clear" w:color="auto" w:fill="auto"/>
          </w:tcPr>
          <w:p w:rsidR="00ED6088" w:rsidRPr="00ED6088" w:rsidRDefault="00ED6088" w:rsidP="00ED6088">
            <w:pPr>
              <w:jc w:val="center"/>
              <w:rPr>
                <w:b/>
              </w:rPr>
            </w:pPr>
            <w:r w:rsidRPr="00ED6088">
              <w:rPr>
                <w:b/>
              </w:rPr>
              <w:t>2023</w:t>
            </w:r>
          </w:p>
          <w:p w:rsidR="00ED6088" w:rsidRPr="00ED6088" w:rsidRDefault="00ED6088" w:rsidP="00ED6088">
            <w:pPr>
              <w:jc w:val="center"/>
            </w:pPr>
            <w:r w:rsidRPr="00ED6088">
              <w:rPr>
                <w:b/>
              </w:rPr>
              <w:t>год</w:t>
            </w:r>
          </w:p>
        </w:tc>
        <w:tc>
          <w:tcPr>
            <w:tcW w:w="1080" w:type="dxa"/>
            <w:shd w:val="clear" w:color="auto" w:fill="auto"/>
          </w:tcPr>
          <w:p w:rsidR="00ED6088" w:rsidRPr="00ED6088" w:rsidRDefault="00ED6088" w:rsidP="00ED6088">
            <w:pPr>
              <w:jc w:val="center"/>
              <w:rPr>
                <w:b/>
              </w:rPr>
            </w:pPr>
            <w:r w:rsidRPr="00ED6088">
              <w:rPr>
                <w:b/>
              </w:rPr>
              <w:t>2024</w:t>
            </w:r>
          </w:p>
          <w:p w:rsidR="00ED6088" w:rsidRPr="00ED6088" w:rsidRDefault="00ED6088" w:rsidP="00ED6088">
            <w:pPr>
              <w:jc w:val="center"/>
            </w:pPr>
            <w:r w:rsidRPr="00ED6088">
              <w:rPr>
                <w:b/>
              </w:rPr>
              <w:t>год</w:t>
            </w:r>
          </w:p>
        </w:tc>
      </w:tr>
      <w:tr w:rsidR="00ED6088" w:rsidRPr="00ED6088" w:rsidTr="00ED6088">
        <w:tc>
          <w:tcPr>
            <w:tcW w:w="672" w:type="dxa"/>
            <w:shd w:val="clear" w:color="auto" w:fill="auto"/>
          </w:tcPr>
          <w:p w:rsidR="00ED6088" w:rsidRPr="00ED6088" w:rsidRDefault="00ED6088" w:rsidP="00ED6088">
            <w:r w:rsidRPr="00ED6088">
              <w:t>1</w:t>
            </w:r>
          </w:p>
        </w:tc>
        <w:tc>
          <w:tcPr>
            <w:tcW w:w="2316" w:type="dxa"/>
            <w:shd w:val="clear" w:color="auto" w:fill="auto"/>
          </w:tcPr>
          <w:p w:rsidR="00ED6088" w:rsidRPr="00ED6088" w:rsidRDefault="00ED6088" w:rsidP="00ED6088">
            <w:r w:rsidRPr="00ED6088">
              <w:t>Коломинские Гривы</w:t>
            </w:r>
          </w:p>
        </w:tc>
        <w:tc>
          <w:tcPr>
            <w:tcW w:w="1080" w:type="dxa"/>
            <w:shd w:val="clear" w:color="auto" w:fill="auto"/>
          </w:tcPr>
          <w:p w:rsidR="00ED6088" w:rsidRPr="00ED6088" w:rsidRDefault="00ED6088" w:rsidP="00ED6088">
            <w:pPr>
              <w:jc w:val="center"/>
            </w:pPr>
            <w:r w:rsidRPr="00ED6088">
              <w:t>711</w:t>
            </w:r>
          </w:p>
        </w:tc>
        <w:tc>
          <w:tcPr>
            <w:tcW w:w="1080" w:type="dxa"/>
            <w:shd w:val="clear" w:color="auto" w:fill="auto"/>
          </w:tcPr>
          <w:p w:rsidR="00ED6088" w:rsidRPr="00ED6088" w:rsidRDefault="00ED6088" w:rsidP="00ED6088">
            <w:pPr>
              <w:jc w:val="center"/>
            </w:pPr>
            <w:r w:rsidRPr="00ED6088">
              <w:t>700</w:t>
            </w:r>
          </w:p>
        </w:tc>
        <w:tc>
          <w:tcPr>
            <w:tcW w:w="900" w:type="dxa"/>
            <w:shd w:val="clear" w:color="auto" w:fill="auto"/>
          </w:tcPr>
          <w:p w:rsidR="00ED6088" w:rsidRPr="00ED6088" w:rsidRDefault="00ED6088" w:rsidP="00ED6088">
            <w:pPr>
              <w:jc w:val="center"/>
            </w:pPr>
            <w:r w:rsidRPr="00ED6088">
              <w:t>698</w:t>
            </w:r>
          </w:p>
        </w:tc>
        <w:tc>
          <w:tcPr>
            <w:tcW w:w="900" w:type="dxa"/>
            <w:shd w:val="clear" w:color="auto" w:fill="auto"/>
          </w:tcPr>
          <w:p w:rsidR="00ED6088" w:rsidRPr="00ED6088" w:rsidRDefault="00ED6088" w:rsidP="00ED6088">
            <w:pPr>
              <w:jc w:val="center"/>
            </w:pPr>
            <w:r w:rsidRPr="00ED6088">
              <w:t>675</w:t>
            </w:r>
          </w:p>
        </w:tc>
        <w:tc>
          <w:tcPr>
            <w:tcW w:w="1080" w:type="dxa"/>
            <w:shd w:val="clear" w:color="auto" w:fill="auto"/>
          </w:tcPr>
          <w:p w:rsidR="00ED6088" w:rsidRPr="00ED6088" w:rsidRDefault="00ED6088" w:rsidP="00ED6088">
            <w:pPr>
              <w:jc w:val="center"/>
            </w:pPr>
            <w:r w:rsidRPr="00ED6088">
              <w:t>683*</w:t>
            </w:r>
          </w:p>
        </w:tc>
        <w:tc>
          <w:tcPr>
            <w:tcW w:w="1080" w:type="dxa"/>
            <w:shd w:val="clear" w:color="auto" w:fill="auto"/>
          </w:tcPr>
          <w:p w:rsidR="00ED6088" w:rsidRPr="00ED6088" w:rsidRDefault="00ED6088" w:rsidP="00ED6088">
            <w:pPr>
              <w:jc w:val="center"/>
            </w:pPr>
            <w:r w:rsidRPr="00ED6088">
              <w:t>652</w:t>
            </w:r>
          </w:p>
        </w:tc>
      </w:tr>
      <w:tr w:rsidR="00ED6088" w:rsidRPr="00ED6088" w:rsidTr="00ED6088">
        <w:tc>
          <w:tcPr>
            <w:tcW w:w="672" w:type="dxa"/>
            <w:shd w:val="clear" w:color="auto" w:fill="auto"/>
          </w:tcPr>
          <w:p w:rsidR="00ED6088" w:rsidRPr="00ED6088" w:rsidRDefault="00ED6088" w:rsidP="00ED6088">
            <w:r w:rsidRPr="00ED6088">
              <w:t>2</w:t>
            </w:r>
          </w:p>
        </w:tc>
        <w:tc>
          <w:tcPr>
            <w:tcW w:w="2316" w:type="dxa"/>
            <w:shd w:val="clear" w:color="auto" w:fill="auto"/>
          </w:tcPr>
          <w:p w:rsidR="00ED6088" w:rsidRPr="00ED6088" w:rsidRDefault="00ED6088" w:rsidP="00ED6088">
            <w:r w:rsidRPr="00ED6088">
              <w:t>Васильевка</w:t>
            </w:r>
          </w:p>
        </w:tc>
        <w:tc>
          <w:tcPr>
            <w:tcW w:w="1080" w:type="dxa"/>
            <w:shd w:val="clear" w:color="auto" w:fill="auto"/>
          </w:tcPr>
          <w:p w:rsidR="00ED6088" w:rsidRPr="00ED6088" w:rsidRDefault="00ED6088" w:rsidP="00ED6088">
            <w:pPr>
              <w:jc w:val="center"/>
            </w:pPr>
            <w:r w:rsidRPr="00ED6088">
              <w:t>23</w:t>
            </w:r>
          </w:p>
        </w:tc>
        <w:tc>
          <w:tcPr>
            <w:tcW w:w="1080" w:type="dxa"/>
            <w:shd w:val="clear" w:color="auto" w:fill="auto"/>
          </w:tcPr>
          <w:p w:rsidR="00ED6088" w:rsidRPr="00ED6088" w:rsidRDefault="00ED6088" w:rsidP="00ED6088">
            <w:pPr>
              <w:jc w:val="center"/>
            </w:pPr>
            <w:r w:rsidRPr="00ED6088">
              <w:t>18</w:t>
            </w:r>
          </w:p>
        </w:tc>
        <w:tc>
          <w:tcPr>
            <w:tcW w:w="900" w:type="dxa"/>
            <w:shd w:val="clear" w:color="auto" w:fill="auto"/>
          </w:tcPr>
          <w:p w:rsidR="00ED6088" w:rsidRPr="00ED6088" w:rsidRDefault="00ED6088" w:rsidP="00ED6088">
            <w:pPr>
              <w:jc w:val="center"/>
            </w:pPr>
            <w:r w:rsidRPr="00ED6088">
              <w:t>17</w:t>
            </w:r>
          </w:p>
        </w:tc>
        <w:tc>
          <w:tcPr>
            <w:tcW w:w="900" w:type="dxa"/>
            <w:shd w:val="clear" w:color="auto" w:fill="auto"/>
          </w:tcPr>
          <w:p w:rsidR="00ED6088" w:rsidRPr="00ED6088" w:rsidRDefault="00ED6088" w:rsidP="00ED6088">
            <w:pPr>
              <w:jc w:val="center"/>
            </w:pPr>
            <w:r w:rsidRPr="00ED6088">
              <w:t>14</w:t>
            </w:r>
          </w:p>
        </w:tc>
        <w:tc>
          <w:tcPr>
            <w:tcW w:w="1080" w:type="dxa"/>
            <w:shd w:val="clear" w:color="auto" w:fill="auto"/>
          </w:tcPr>
          <w:p w:rsidR="00ED6088" w:rsidRPr="00ED6088" w:rsidRDefault="00ED6088" w:rsidP="00ED6088">
            <w:pPr>
              <w:jc w:val="center"/>
            </w:pPr>
            <w:r w:rsidRPr="00ED6088">
              <w:t>15*</w:t>
            </w:r>
          </w:p>
        </w:tc>
        <w:tc>
          <w:tcPr>
            <w:tcW w:w="1080" w:type="dxa"/>
            <w:shd w:val="clear" w:color="auto" w:fill="auto"/>
          </w:tcPr>
          <w:p w:rsidR="00ED6088" w:rsidRPr="00ED6088" w:rsidRDefault="00ED6088" w:rsidP="00ED6088">
            <w:pPr>
              <w:jc w:val="center"/>
            </w:pPr>
            <w:r w:rsidRPr="00ED6088">
              <w:t>15*</w:t>
            </w:r>
          </w:p>
        </w:tc>
      </w:tr>
      <w:tr w:rsidR="00ED6088" w:rsidRPr="00ED6088" w:rsidTr="00ED6088">
        <w:tc>
          <w:tcPr>
            <w:tcW w:w="672" w:type="dxa"/>
            <w:shd w:val="clear" w:color="auto" w:fill="auto"/>
          </w:tcPr>
          <w:p w:rsidR="00ED6088" w:rsidRPr="00ED6088" w:rsidRDefault="00ED6088" w:rsidP="00ED6088">
            <w:r w:rsidRPr="00ED6088">
              <w:t>3</w:t>
            </w:r>
          </w:p>
        </w:tc>
        <w:tc>
          <w:tcPr>
            <w:tcW w:w="2316" w:type="dxa"/>
            <w:shd w:val="clear" w:color="auto" w:fill="auto"/>
          </w:tcPr>
          <w:p w:rsidR="00ED6088" w:rsidRPr="00ED6088" w:rsidRDefault="00ED6088" w:rsidP="00ED6088">
            <w:r w:rsidRPr="00ED6088">
              <w:t>Коломино</w:t>
            </w:r>
          </w:p>
        </w:tc>
        <w:tc>
          <w:tcPr>
            <w:tcW w:w="1080" w:type="dxa"/>
            <w:shd w:val="clear" w:color="auto" w:fill="auto"/>
          </w:tcPr>
          <w:p w:rsidR="00ED6088" w:rsidRPr="00ED6088" w:rsidRDefault="00ED6088" w:rsidP="00ED6088">
            <w:pPr>
              <w:jc w:val="center"/>
            </w:pPr>
            <w:r w:rsidRPr="00ED6088">
              <w:t>25</w:t>
            </w:r>
          </w:p>
        </w:tc>
        <w:tc>
          <w:tcPr>
            <w:tcW w:w="1080" w:type="dxa"/>
            <w:shd w:val="clear" w:color="auto" w:fill="auto"/>
          </w:tcPr>
          <w:p w:rsidR="00ED6088" w:rsidRPr="00ED6088" w:rsidRDefault="00ED6088" w:rsidP="00ED6088">
            <w:pPr>
              <w:jc w:val="center"/>
            </w:pPr>
            <w:r w:rsidRPr="00ED6088">
              <w:t>29</w:t>
            </w:r>
          </w:p>
        </w:tc>
        <w:tc>
          <w:tcPr>
            <w:tcW w:w="900" w:type="dxa"/>
            <w:shd w:val="clear" w:color="auto" w:fill="auto"/>
          </w:tcPr>
          <w:p w:rsidR="00ED6088" w:rsidRPr="00ED6088" w:rsidRDefault="00ED6088" w:rsidP="00ED6088">
            <w:pPr>
              <w:jc w:val="center"/>
            </w:pPr>
            <w:r w:rsidRPr="00ED6088">
              <w:t>30</w:t>
            </w:r>
          </w:p>
        </w:tc>
        <w:tc>
          <w:tcPr>
            <w:tcW w:w="900" w:type="dxa"/>
            <w:shd w:val="clear" w:color="auto" w:fill="auto"/>
          </w:tcPr>
          <w:p w:rsidR="00ED6088" w:rsidRPr="00ED6088" w:rsidRDefault="00ED6088" w:rsidP="00ED6088">
            <w:pPr>
              <w:jc w:val="center"/>
            </w:pPr>
            <w:r w:rsidRPr="00ED6088">
              <w:t>31</w:t>
            </w:r>
          </w:p>
        </w:tc>
        <w:tc>
          <w:tcPr>
            <w:tcW w:w="1080" w:type="dxa"/>
            <w:shd w:val="clear" w:color="auto" w:fill="auto"/>
          </w:tcPr>
          <w:p w:rsidR="00ED6088" w:rsidRPr="00ED6088" w:rsidRDefault="00ED6088" w:rsidP="00ED6088">
            <w:pPr>
              <w:jc w:val="center"/>
            </w:pPr>
            <w:r w:rsidRPr="00ED6088">
              <w:t>42*</w:t>
            </w:r>
          </w:p>
        </w:tc>
        <w:tc>
          <w:tcPr>
            <w:tcW w:w="1080" w:type="dxa"/>
            <w:shd w:val="clear" w:color="auto" w:fill="auto"/>
          </w:tcPr>
          <w:p w:rsidR="00ED6088" w:rsidRPr="00ED6088" w:rsidRDefault="00ED6088" w:rsidP="00ED6088">
            <w:pPr>
              <w:jc w:val="center"/>
            </w:pPr>
            <w:r w:rsidRPr="00ED6088">
              <w:t>68*</w:t>
            </w:r>
          </w:p>
        </w:tc>
      </w:tr>
      <w:tr w:rsidR="00ED6088" w:rsidRPr="00ED6088" w:rsidTr="00ED6088">
        <w:tc>
          <w:tcPr>
            <w:tcW w:w="672" w:type="dxa"/>
            <w:shd w:val="clear" w:color="auto" w:fill="auto"/>
          </w:tcPr>
          <w:p w:rsidR="00ED6088" w:rsidRPr="00ED6088" w:rsidRDefault="00ED6088" w:rsidP="00ED6088">
            <w:r w:rsidRPr="00ED6088">
              <w:t>4</w:t>
            </w:r>
          </w:p>
        </w:tc>
        <w:tc>
          <w:tcPr>
            <w:tcW w:w="2316" w:type="dxa"/>
            <w:shd w:val="clear" w:color="auto" w:fill="auto"/>
          </w:tcPr>
          <w:p w:rsidR="00ED6088" w:rsidRPr="00ED6088" w:rsidRDefault="00ED6088" w:rsidP="00ED6088">
            <w:r w:rsidRPr="00ED6088">
              <w:t>Леботер</w:t>
            </w:r>
          </w:p>
        </w:tc>
        <w:tc>
          <w:tcPr>
            <w:tcW w:w="1080" w:type="dxa"/>
            <w:shd w:val="clear" w:color="auto" w:fill="auto"/>
          </w:tcPr>
          <w:p w:rsidR="00ED6088" w:rsidRPr="00ED6088" w:rsidRDefault="00ED6088" w:rsidP="00ED6088">
            <w:pPr>
              <w:jc w:val="center"/>
            </w:pPr>
            <w:r w:rsidRPr="00ED6088">
              <w:t>549</w:t>
            </w:r>
          </w:p>
        </w:tc>
        <w:tc>
          <w:tcPr>
            <w:tcW w:w="1080" w:type="dxa"/>
            <w:shd w:val="clear" w:color="auto" w:fill="auto"/>
          </w:tcPr>
          <w:p w:rsidR="00ED6088" w:rsidRPr="00ED6088" w:rsidRDefault="00ED6088" w:rsidP="00ED6088">
            <w:pPr>
              <w:jc w:val="center"/>
            </w:pPr>
            <w:r w:rsidRPr="00ED6088">
              <w:t>530</w:t>
            </w:r>
          </w:p>
        </w:tc>
        <w:tc>
          <w:tcPr>
            <w:tcW w:w="900" w:type="dxa"/>
            <w:shd w:val="clear" w:color="auto" w:fill="auto"/>
          </w:tcPr>
          <w:p w:rsidR="00ED6088" w:rsidRPr="00ED6088" w:rsidRDefault="00ED6088" w:rsidP="00ED6088">
            <w:r w:rsidRPr="00ED6088">
              <w:t>538</w:t>
            </w:r>
          </w:p>
        </w:tc>
        <w:tc>
          <w:tcPr>
            <w:tcW w:w="900" w:type="dxa"/>
            <w:shd w:val="clear" w:color="auto" w:fill="auto"/>
          </w:tcPr>
          <w:p w:rsidR="00ED6088" w:rsidRPr="00ED6088" w:rsidRDefault="00ED6088" w:rsidP="00ED6088">
            <w:pPr>
              <w:jc w:val="center"/>
            </w:pPr>
            <w:r w:rsidRPr="00ED6088">
              <w:t>529</w:t>
            </w:r>
          </w:p>
        </w:tc>
        <w:tc>
          <w:tcPr>
            <w:tcW w:w="1080" w:type="dxa"/>
            <w:shd w:val="clear" w:color="auto" w:fill="auto"/>
          </w:tcPr>
          <w:p w:rsidR="00ED6088" w:rsidRPr="00ED6088" w:rsidRDefault="00ED6088" w:rsidP="00ED6088">
            <w:pPr>
              <w:jc w:val="center"/>
            </w:pPr>
            <w:r w:rsidRPr="00ED6088">
              <w:t>557*</w:t>
            </w:r>
          </w:p>
        </w:tc>
        <w:tc>
          <w:tcPr>
            <w:tcW w:w="1080" w:type="dxa"/>
            <w:shd w:val="clear" w:color="auto" w:fill="auto"/>
          </w:tcPr>
          <w:p w:rsidR="00ED6088" w:rsidRPr="00ED6088" w:rsidRDefault="00ED6088" w:rsidP="00ED6088">
            <w:pPr>
              <w:jc w:val="center"/>
            </w:pPr>
            <w:r w:rsidRPr="00ED6088">
              <w:t>603*</w:t>
            </w:r>
          </w:p>
        </w:tc>
      </w:tr>
      <w:tr w:rsidR="00ED6088" w:rsidRPr="00ED6088" w:rsidTr="00ED6088">
        <w:tc>
          <w:tcPr>
            <w:tcW w:w="672" w:type="dxa"/>
            <w:shd w:val="clear" w:color="auto" w:fill="auto"/>
          </w:tcPr>
          <w:p w:rsidR="00ED6088" w:rsidRPr="00ED6088" w:rsidRDefault="00ED6088" w:rsidP="00ED6088">
            <w:r w:rsidRPr="00ED6088">
              <w:t>5</w:t>
            </w:r>
          </w:p>
        </w:tc>
        <w:tc>
          <w:tcPr>
            <w:tcW w:w="2316" w:type="dxa"/>
            <w:shd w:val="clear" w:color="auto" w:fill="auto"/>
          </w:tcPr>
          <w:p w:rsidR="00ED6088" w:rsidRPr="00ED6088" w:rsidRDefault="00ED6088" w:rsidP="00ED6088">
            <w:r w:rsidRPr="00ED6088">
              <w:t>Новоколомино</w:t>
            </w:r>
          </w:p>
        </w:tc>
        <w:tc>
          <w:tcPr>
            <w:tcW w:w="1080" w:type="dxa"/>
            <w:shd w:val="clear" w:color="auto" w:fill="auto"/>
          </w:tcPr>
          <w:p w:rsidR="00ED6088" w:rsidRPr="00ED6088" w:rsidRDefault="00ED6088" w:rsidP="00ED6088">
            <w:pPr>
              <w:jc w:val="center"/>
            </w:pPr>
            <w:r w:rsidRPr="00ED6088">
              <w:t>310</w:t>
            </w:r>
          </w:p>
        </w:tc>
        <w:tc>
          <w:tcPr>
            <w:tcW w:w="1080" w:type="dxa"/>
            <w:shd w:val="clear" w:color="auto" w:fill="auto"/>
          </w:tcPr>
          <w:p w:rsidR="00ED6088" w:rsidRPr="00ED6088" w:rsidRDefault="00ED6088" w:rsidP="00ED6088">
            <w:pPr>
              <w:jc w:val="center"/>
            </w:pPr>
            <w:r w:rsidRPr="00ED6088">
              <w:t>314</w:t>
            </w:r>
          </w:p>
        </w:tc>
        <w:tc>
          <w:tcPr>
            <w:tcW w:w="900" w:type="dxa"/>
            <w:shd w:val="clear" w:color="auto" w:fill="auto"/>
          </w:tcPr>
          <w:p w:rsidR="00ED6088" w:rsidRPr="00ED6088" w:rsidRDefault="00ED6088" w:rsidP="00ED6088">
            <w:pPr>
              <w:jc w:val="center"/>
            </w:pPr>
            <w:r w:rsidRPr="00ED6088">
              <w:t>301</w:t>
            </w:r>
          </w:p>
        </w:tc>
        <w:tc>
          <w:tcPr>
            <w:tcW w:w="900" w:type="dxa"/>
            <w:shd w:val="clear" w:color="auto" w:fill="auto"/>
          </w:tcPr>
          <w:p w:rsidR="00ED6088" w:rsidRPr="00ED6088" w:rsidRDefault="00ED6088" w:rsidP="00ED6088">
            <w:pPr>
              <w:jc w:val="center"/>
            </w:pPr>
            <w:r w:rsidRPr="00ED6088">
              <w:t>296</w:t>
            </w:r>
          </w:p>
        </w:tc>
        <w:tc>
          <w:tcPr>
            <w:tcW w:w="1080" w:type="dxa"/>
            <w:shd w:val="clear" w:color="auto" w:fill="auto"/>
          </w:tcPr>
          <w:p w:rsidR="00ED6088" w:rsidRPr="00ED6088" w:rsidRDefault="00ED6088" w:rsidP="00ED6088">
            <w:pPr>
              <w:jc w:val="center"/>
            </w:pPr>
            <w:r w:rsidRPr="00ED6088">
              <w:t>289*</w:t>
            </w:r>
          </w:p>
        </w:tc>
        <w:tc>
          <w:tcPr>
            <w:tcW w:w="1080" w:type="dxa"/>
            <w:shd w:val="clear" w:color="auto" w:fill="auto"/>
          </w:tcPr>
          <w:p w:rsidR="00ED6088" w:rsidRPr="00ED6088" w:rsidRDefault="00ED6088" w:rsidP="00ED6088">
            <w:pPr>
              <w:jc w:val="center"/>
            </w:pPr>
            <w:r w:rsidRPr="00ED6088">
              <w:t>242*</w:t>
            </w:r>
          </w:p>
        </w:tc>
      </w:tr>
      <w:tr w:rsidR="00ED6088" w:rsidRPr="00ED6088" w:rsidTr="00ED6088">
        <w:tc>
          <w:tcPr>
            <w:tcW w:w="672" w:type="dxa"/>
            <w:shd w:val="clear" w:color="auto" w:fill="auto"/>
          </w:tcPr>
          <w:p w:rsidR="00ED6088" w:rsidRPr="00ED6088" w:rsidRDefault="00ED6088" w:rsidP="00ED6088">
            <w:r w:rsidRPr="00ED6088">
              <w:t>6</w:t>
            </w:r>
          </w:p>
        </w:tc>
        <w:tc>
          <w:tcPr>
            <w:tcW w:w="2316" w:type="dxa"/>
            <w:shd w:val="clear" w:color="auto" w:fill="auto"/>
          </w:tcPr>
          <w:p w:rsidR="00ED6088" w:rsidRPr="00ED6088" w:rsidRDefault="00ED6088" w:rsidP="00ED6088">
            <w:r w:rsidRPr="00ED6088">
              <w:t>Обское</w:t>
            </w:r>
          </w:p>
        </w:tc>
        <w:tc>
          <w:tcPr>
            <w:tcW w:w="1080" w:type="dxa"/>
            <w:shd w:val="clear" w:color="auto" w:fill="auto"/>
          </w:tcPr>
          <w:p w:rsidR="00ED6088" w:rsidRPr="00ED6088" w:rsidRDefault="00ED6088" w:rsidP="00ED6088">
            <w:pPr>
              <w:jc w:val="center"/>
            </w:pPr>
            <w:r w:rsidRPr="00ED6088">
              <w:t>494</w:t>
            </w:r>
          </w:p>
        </w:tc>
        <w:tc>
          <w:tcPr>
            <w:tcW w:w="1080" w:type="dxa"/>
            <w:shd w:val="clear" w:color="auto" w:fill="auto"/>
          </w:tcPr>
          <w:p w:rsidR="00ED6088" w:rsidRPr="00ED6088" w:rsidRDefault="00ED6088" w:rsidP="00ED6088">
            <w:pPr>
              <w:jc w:val="center"/>
            </w:pPr>
            <w:r w:rsidRPr="00ED6088">
              <w:t>475</w:t>
            </w:r>
          </w:p>
        </w:tc>
        <w:tc>
          <w:tcPr>
            <w:tcW w:w="900" w:type="dxa"/>
            <w:shd w:val="clear" w:color="auto" w:fill="auto"/>
          </w:tcPr>
          <w:p w:rsidR="00ED6088" w:rsidRPr="00ED6088" w:rsidRDefault="00ED6088" w:rsidP="00ED6088">
            <w:pPr>
              <w:jc w:val="center"/>
            </w:pPr>
            <w:r w:rsidRPr="00ED6088">
              <w:t>462</w:t>
            </w:r>
          </w:p>
        </w:tc>
        <w:tc>
          <w:tcPr>
            <w:tcW w:w="900" w:type="dxa"/>
            <w:shd w:val="clear" w:color="auto" w:fill="auto"/>
          </w:tcPr>
          <w:p w:rsidR="00ED6088" w:rsidRPr="00ED6088" w:rsidRDefault="00ED6088" w:rsidP="00ED6088">
            <w:pPr>
              <w:jc w:val="center"/>
            </w:pPr>
            <w:r w:rsidRPr="00ED6088">
              <w:t>459</w:t>
            </w:r>
          </w:p>
        </w:tc>
        <w:tc>
          <w:tcPr>
            <w:tcW w:w="1080" w:type="dxa"/>
            <w:shd w:val="clear" w:color="auto" w:fill="auto"/>
          </w:tcPr>
          <w:p w:rsidR="00ED6088" w:rsidRPr="00ED6088" w:rsidRDefault="00ED6088" w:rsidP="00ED6088">
            <w:pPr>
              <w:jc w:val="center"/>
            </w:pPr>
            <w:r w:rsidRPr="00ED6088">
              <w:t>460*</w:t>
            </w:r>
          </w:p>
        </w:tc>
        <w:tc>
          <w:tcPr>
            <w:tcW w:w="1080" w:type="dxa"/>
            <w:shd w:val="clear" w:color="auto" w:fill="auto"/>
          </w:tcPr>
          <w:p w:rsidR="00ED6088" w:rsidRPr="00ED6088" w:rsidRDefault="00ED6088" w:rsidP="00ED6088">
            <w:pPr>
              <w:jc w:val="center"/>
            </w:pPr>
            <w:r w:rsidRPr="00ED6088">
              <w:t>442*</w:t>
            </w:r>
          </w:p>
        </w:tc>
      </w:tr>
      <w:tr w:rsidR="00ED6088" w:rsidRPr="00ED6088" w:rsidTr="00ED6088">
        <w:tc>
          <w:tcPr>
            <w:tcW w:w="672" w:type="dxa"/>
            <w:shd w:val="clear" w:color="auto" w:fill="auto"/>
          </w:tcPr>
          <w:p w:rsidR="00ED6088" w:rsidRPr="00ED6088" w:rsidRDefault="00ED6088" w:rsidP="00ED6088"/>
        </w:tc>
        <w:tc>
          <w:tcPr>
            <w:tcW w:w="2316" w:type="dxa"/>
            <w:shd w:val="clear" w:color="auto" w:fill="auto"/>
          </w:tcPr>
          <w:p w:rsidR="00ED6088" w:rsidRPr="00ED6088" w:rsidRDefault="00ED6088" w:rsidP="00ED6088">
            <w:r w:rsidRPr="00ED6088">
              <w:t>ИТОГО</w:t>
            </w:r>
          </w:p>
        </w:tc>
        <w:tc>
          <w:tcPr>
            <w:tcW w:w="1080" w:type="dxa"/>
            <w:shd w:val="clear" w:color="auto" w:fill="auto"/>
          </w:tcPr>
          <w:p w:rsidR="00ED6088" w:rsidRPr="00ED6088" w:rsidRDefault="00ED6088" w:rsidP="00ED6088">
            <w:pPr>
              <w:jc w:val="center"/>
              <w:rPr>
                <w:b/>
              </w:rPr>
            </w:pPr>
            <w:r w:rsidRPr="00ED6088">
              <w:rPr>
                <w:b/>
              </w:rPr>
              <w:t>2112</w:t>
            </w:r>
          </w:p>
        </w:tc>
        <w:tc>
          <w:tcPr>
            <w:tcW w:w="1080" w:type="dxa"/>
            <w:shd w:val="clear" w:color="auto" w:fill="auto"/>
          </w:tcPr>
          <w:p w:rsidR="00ED6088" w:rsidRPr="00ED6088" w:rsidRDefault="00ED6088" w:rsidP="00ED6088">
            <w:pPr>
              <w:jc w:val="center"/>
              <w:rPr>
                <w:b/>
              </w:rPr>
            </w:pPr>
            <w:r w:rsidRPr="00ED6088">
              <w:rPr>
                <w:b/>
              </w:rPr>
              <w:t>2066</w:t>
            </w:r>
          </w:p>
        </w:tc>
        <w:tc>
          <w:tcPr>
            <w:tcW w:w="900" w:type="dxa"/>
            <w:shd w:val="clear" w:color="auto" w:fill="auto"/>
          </w:tcPr>
          <w:p w:rsidR="00ED6088" w:rsidRPr="00ED6088" w:rsidRDefault="00ED6088" w:rsidP="00ED6088">
            <w:pPr>
              <w:jc w:val="center"/>
              <w:rPr>
                <w:b/>
              </w:rPr>
            </w:pPr>
            <w:r w:rsidRPr="00ED6088">
              <w:rPr>
                <w:b/>
              </w:rPr>
              <w:t>2046</w:t>
            </w:r>
          </w:p>
        </w:tc>
        <w:tc>
          <w:tcPr>
            <w:tcW w:w="900" w:type="dxa"/>
            <w:shd w:val="clear" w:color="auto" w:fill="auto"/>
          </w:tcPr>
          <w:p w:rsidR="00ED6088" w:rsidRPr="00ED6088" w:rsidRDefault="00ED6088" w:rsidP="00ED6088">
            <w:pPr>
              <w:jc w:val="center"/>
              <w:rPr>
                <w:b/>
              </w:rPr>
            </w:pPr>
            <w:r w:rsidRPr="00ED6088">
              <w:rPr>
                <w:b/>
              </w:rPr>
              <w:t>2004</w:t>
            </w:r>
          </w:p>
        </w:tc>
        <w:tc>
          <w:tcPr>
            <w:tcW w:w="1080" w:type="dxa"/>
            <w:shd w:val="clear" w:color="auto" w:fill="auto"/>
          </w:tcPr>
          <w:p w:rsidR="00ED6088" w:rsidRPr="00ED6088" w:rsidRDefault="00ED6088" w:rsidP="00ED6088">
            <w:pPr>
              <w:jc w:val="center"/>
              <w:rPr>
                <w:b/>
              </w:rPr>
            </w:pPr>
            <w:r w:rsidRPr="00ED6088">
              <w:rPr>
                <w:b/>
              </w:rPr>
              <w:t>2046*</w:t>
            </w:r>
          </w:p>
        </w:tc>
        <w:tc>
          <w:tcPr>
            <w:tcW w:w="1080" w:type="dxa"/>
            <w:shd w:val="clear" w:color="auto" w:fill="auto"/>
          </w:tcPr>
          <w:p w:rsidR="00ED6088" w:rsidRPr="00ED6088" w:rsidRDefault="00ED6088" w:rsidP="00ED6088">
            <w:pPr>
              <w:jc w:val="center"/>
              <w:rPr>
                <w:b/>
              </w:rPr>
            </w:pPr>
            <w:r w:rsidRPr="00ED6088">
              <w:rPr>
                <w:b/>
              </w:rPr>
              <w:t>2022*</w:t>
            </w:r>
          </w:p>
        </w:tc>
      </w:tr>
    </w:tbl>
    <w:p w:rsidR="00ED6088" w:rsidRPr="00ED6088" w:rsidRDefault="00ED6088" w:rsidP="00ED6088">
      <w:pPr>
        <w:ind w:left="1004"/>
        <w:contextualSpacing/>
        <w:rPr>
          <w:sz w:val="20"/>
          <w:szCs w:val="20"/>
        </w:rPr>
      </w:pPr>
    </w:p>
    <w:p w:rsidR="00ED6088" w:rsidRPr="00ED6088" w:rsidRDefault="00ED6088" w:rsidP="00ED6088">
      <w:pPr>
        <w:jc w:val="both"/>
        <w:rPr>
          <w:sz w:val="20"/>
          <w:szCs w:val="20"/>
        </w:rPr>
      </w:pPr>
      <w:r w:rsidRPr="00ED6088">
        <w:rPr>
          <w:sz w:val="20"/>
          <w:szCs w:val="20"/>
        </w:rPr>
        <w:t>*Некоторое увеличение численности населения произошло за счет включения в состав населения с временной регистрацией, что раньше не практиковалось.</w:t>
      </w:r>
    </w:p>
    <w:p w:rsidR="00ED6088" w:rsidRPr="00ED6088" w:rsidRDefault="00ED6088" w:rsidP="00ED6088">
      <w:pPr>
        <w:jc w:val="both"/>
        <w:rPr>
          <w:color w:val="FF0000"/>
        </w:rPr>
      </w:pPr>
    </w:p>
    <w:p w:rsidR="00ED6088" w:rsidRPr="00ED6088" w:rsidRDefault="00ED6088" w:rsidP="00ED6088">
      <w:pPr>
        <w:jc w:val="center"/>
        <w:rPr>
          <w:b/>
          <w:bCs/>
        </w:rPr>
      </w:pPr>
      <w:r w:rsidRPr="00ED6088">
        <w:rPr>
          <w:b/>
          <w:bCs/>
        </w:rPr>
        <w:t>Бюджет поселения</w:t>
      </w:r>
    </w:p>
    <w:p w:rsidR="00ED6088" w:rsidRPr="00ED6088" w:rsidRDefault="00ED6088" w:rsidP="00ED6088">
      <w:pPr>
        <w:ind w:firstLine="567"/>
        <w:jc w:val="both"/>
      </w:pPr>
      <w:r w:rsidRPr="00ED6088">
        <w:t xml:space="preserve">Реализация полномочий органов местного самоуправления в полной мере зависит от обеспеченности финансами. </w:t>
      </w:r>
    </w:p>
    <w:p w:rsidR="00ED6088" w:rsidRPr="00ED6088" w:rsidRDefault="00ED6088" w:rsidP="00ED6088">
      <w:pPr>
        <w:ind w:firstLine="567"/>
        <w:jc w:val="both"/>
      </w:pPr>
      <w:r w:rsidRPr="00ED6088">
        <w:t>Бюджет муниципального образования «Коломинское сельское поселение» на 2024 год и плановый период 2025 и 2026 годов был утвержден решением Совета «Коломинское сельское поселение» от 28.12.2023 № 48, по доходам в сумме 25205,5 тыс. рублей, в том числе налоговые и неналоговые доходы в сумме 3600,5 тыс. рублей, безвозмездные поступления в сумме 21605,0 тыс. рублей и по расходам в сумме 25205,5 тыс. рублей.</w:t>
      </w:r>
    </w:p>
    <w:p w:rsidR="00ED6088" w:rsidRPr="00ED6088" w:rsidRDefault="00ED6088" w:rsidP="00ED6088">
      <w:pPr>
        <w:ind w:firstLine="567"/>
        <w:jc w:val="both"/>
      </w:pPr>
      <w:r>
        <w:t xml:space="preserve"> </w:t>
      </w:r>
      <w:r w:rsidRPr="00ED6088">
        <w:t>На 01 января в результате уточнения бюджета в течение года плановые назначения по доходам уменьшились на 949,3 тыс. рублей или 3,8% и составляют 24256,2 тыс. рублей.</w:t>
      </w:r>
    </w:p>
    <w:p w:rsidR="00ED6088" w:rsidRPr="00ED6088" w:rsidRDefault="00ED6088" w:rsidP="00ED6088">
      <w:pPr>
        <w:ind w:firstLine="567"/>
        <w:jc w:val="both"/>
      </w:pPr>
      <w:r>
        <w:t xml:space="preserve">  </w:t>
      </w:r>
      <w:r w:rsidRPr="00ED6088">
        <w:t>Исполнение бюджета по доходам на 01.01.2025 года составляет – 24399,6 тыс. рублей или 100,6 % к утвержденным бюджетным назначениям, в том числе по налоговым и неналоговым доходам исполнение составило 4276,0 тыс. рублей или 104,6%.</w:t>
      </w:r>
    </w:p>
    <w:p w:rsidR="00ED6088" w:rsidRPr="00ED6088" w:rsidRDefault="00ED6088" w:rsidP="00ED6088">
      <w:pPr>
        <w:jc w:val="both"/>
      </w:pPr>
    </w:p>
    <w:p w:rsidR="00ED6088" w:rsidRPr="00ED6088" w:rsidRDefault="00ED6088" w:rsidP="00ED6088">
      <w:pPr>
        <w:ind w:firstLine="284"/>
        <w:jc w:val="both"/>
      </w:pPr>
      <w:r w:rsidRPr="00ED6088">
        <w:t xml:space="preserve">      Расходы бюджета муниципального образования «Коломинское сельское поселение» за 2024 год составили 23117,6 тыс. рублей или 95,8% от утвержденных бюджетных назначений. Утвержденные бюджетные назначения по расходам составили – 24142,2 тыс. рублей.</w:t>
      </w:r>
    </w:p>
    <w:p w:rsidR="00ED6088" w:rsidRPr="00ED6088" w:rsidRDefault="00ED6088" w:rsidP="00ED6088">
      <w:pPr>
        <w:ind w:firstLine="284"/>
        <w:jc w:val="both"/>
      </w:pPr>
      <w:r w:rsidRPr="00ED6088">
        <w:t xml:space="preserve">     Дефицит бюджета муниципального образования «Коломинское сельское поселение» на 01.01.2025 года составляет 114,0 тыс. рублей.</w:t>
      </w:r>
    </w:p>
    <w:p w:rsidR="00ED6088" w:rsidRPr="00ED6088" w:rsidRDefault="00ED6088" w:rsidP="00ED6088">
      <w:pPr>
        <w:jc w:val="both"/>
      </w:pPr>
    </w:p>
    <w:p w:rsidR="00ED6088" w:rsidRPr="00ED6088" w:rsidRDefault="00ED6088" w:rsidP="005E2929">
      <w:pPr>
        <w:numPr>
          <w:ilvl w:val="0"/>
          <w:numId w:val="9"/>
        </w:numPr>
        <w:contextualSpacing/>
        <w:jc w:val="center"/>
        <w:rPr>
          <w:b/>
        </w:rPr>
      </w:pPr>
      <w:r w:rsidRPr="00ED6088">
        <w:rPr>
          <w:b/>
        </w:rPr>
        <w:t>Работа Администрации Коломинского сельского поселения</w:t>
      </w:r>
    </w:p>
    <w:p w:rsidR="00ED6088" w:rsidRPr="00ED6088" w:rsidRDefault="00ED6088" w:rsidP="00ED6088">
      <w:pPr>
        <w:ind w:left="1004"/>
        <w:contextualSpacing/>
        <w:jc w:val="both"/>
        <w:rPr>
          <w:b/>
        </w:rPr>
      </w:pPr>
    </w:p>
    <w:p w:rsidR="00ED6088" w:rsidRPr="00ED6088" w:rsidRDefault="00ED6088" w:rsidP="00ED6088">
      <w:pPr>
        <w:ind w:firstLine="708"/>
        <w:jc w:val="both"/>
      </w:pPr>
      <w:r w:rsidRPr="00ED6088">
        <w:lastRenderedPageBreak/>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2020 г. в разрезе полномочий.</w:t>
      </w:r>
    </w:p>
    <w:p w:rsidR="00ED6088" w:rsidRPr="00ED6088" w:rsidRDefault="00ED6088" w:rsidP="00ED6088">
      <w:pPr>
        <w:ind w:firstLine="708"/>
        <w:jc w:val="both"/>
      </w:pPr>
    </w:p>
    <w:p w:rsidR="00ED6088" w:rsidRPr="00ED6088" w:rsidRDefault="00ED6088" w:rsidP="005E2929">
      <w:pPr>
        <w:numPr>
          <w:ilvl w:val="1"/>
          <w:numId w:val="3"/>
        </w:numPr>
        <w:ind w:left="0" w:firstLine="720"/>
        <w:jc w:val="center"/>
        <w:rPr>
          <w:b/>
        </w:rPr>
      </w:pPr>
      <w:r w:rsidRPr="00ED6088">
        <w:rPr>
          <w:b/>
        </w:rPr>
        <w:t>Организация в границах поселения электро-, тепло-, газо- и водоснабжения населения, водоотведения, снабжение населения топливом.</w:t>
      </w:r>
    </w:p>
    <w:p w:rsidR="00ED6088" w:rsidRPr="00ED6088" w:rsidRDefault="00ED6088" w:rsidP="00ED6088">
      <w:pPr>
        <w:jc w:val="both"/>
        <w:rPr>
          <w:b/>
          <w:color w:val="FF0000"/>
        </w:rPr>
      </w:pPr>
    </w:p>
    <w:p w:rsidR="00ED6088" w:rsidRPr="00ED6088" w:rsidRDefault="00ED6088" w:rsidP="00ED6088">
      <w:pPr>
        <w:ind w:firstLine="720"/>
        <w:jc w:val="both"/>
      </w:pPr>
      <w:r w:rsidRPr="00ED6088">
        <w:t>В 2024 году расходы по данному виду работ за 2024 год составили 1616,3 тыс. рублей. Проведены работы по замене насосов на водозаборных скважинах в с. Леботер по ул. Пролетарская, 30; с. Обское, ул.Трактовая,20, сооружение 2 на сумму 471,9 тыс.рублей;</w:t>
      </w:r>
    </w:p>
    <w:p w:rsidR="00ED6088" w:rsidRPr="00ED6088" w:rsidRDefault="00ED6088" w:rsidP="00ED6088">
      <w:pPr>
        <w:ind w:firstLine="720"/>
        <w:jc w:val="both"/>
      </w:pPr>
      <w:r w:rsidRPr="00ED6088">
        <w:t xml:space="preserve">Проведены аварийно - восстановительные работы на водопроводе в с. Коломинские Гривы, ул. Зеленая 33.   </w:t>
      </w:r>
    </w:p>
    <w:p w:rsidR="00ED6088" w:rsidRPr="00ED6088" w:rsidRDefault="00ED6088" w:rsidP="00ED6088">
      <w:pPr>
        <w:jc w:val="both"/>
      </w:pPr>
      <w:r w:rsidRPr="00ED6088">
        <w:t xml:space="preserve">           Своевременно подготовлены объекты жилищно-коммунального хозяйства к работе в зимних условиях. Введенные ранее в действие 6 газовых котельных (2 в с. Леботер, 4 – в с. К-Гривы) продолжают стабильно работать.</w:t>
      </w:r>
    </w:p>
    <w:p w:rsidR="00ED6088" w:rsidRPr="00ED6088" w:rsidRDefault="00ED6088" w:rsidP="00ED6088">
      <w:pPr>
        <w:jc w:val="both"/>
      </w:pPr>
      <w:r w:rsidRPr="00ED6088">
        <w:t xml:space="preserve">            В рамках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проведены работы по техническому содержанию водогрейных блочно-модульных газовых котельных на сумму 302,6 тыс.рублей.</w:t>
      </w:r>
    </w:p>
    <w:p w:rsidR="00ED6088" w:rsidRPr="00ED6088" w:rsidRDefault="00ED6088" w:rsidP="00ED6088">
      <w:pPr>
        <w:jc w:val="both"/>
      </w:pPr>
      <w:r w:rsidRPr="00ED6088">
        <w:t xml:space="preserve">           В рамках государственной программы «Развитие коммунальной инфраструктуры в Томской области» предусмотрены средства на реализацию мероприятий по обеспечению доступа к воде питьевого качества населения сельских территорий в сумме 234,5 тыс. рублей. Средства направлены на проведение технического обслуживания станций в контейнерном исполнении для очистки воды «Комплекс водоочистной ГЕЙЗЕР-ТМ-1.5» расположенных в с. Новоколомино и с. Обское.</w:t>
      </w:r>
    </w:p>
    <w:p w:rsidR="00ED6088" w:rsidRPr="00ED6088" w:rsidRDefault="00ED6088" w:rsidP="00ED6088">
      <w:pPr>
        <w:rPr>
          <w:b/>
        </w:rPr>
      </w:pPr>
    </w:p>
    <w:p w:rsidR="00ED6088" w:rsidRPr="00ED6088" w:rsidRDefault="00ED6088" w:rsidP="005E2929">
      <w:pPr>
        <w:ind w:firstLine="567"/>
        <w:jc w:val="center"/>
        <w:rPr>
          <w:b/>
        </w:rPr>
      </w:pPr>
      <w:r w:rsidRPr="00ED6088">
        <w:rPr>
          <w:b/>
        </w:rPr>
        <w:t>1.2. Дорожная деятельность</w:t>
      </w:r>
    </w:p>
    <w:p w:rsidR="00ED6088" w:rsidRPr="00ED6088" w:rsidRDefault="00ED6088" w:rsidP="00ED6088">
      <w:pPr>
        <w:jc w:val="both"/>
      </w:pPr>
    </w:p>
    <w:p w:rsidR="00ED6088" w:rsidRPr="00ED6088" w:rsidRDefault="00ED6088" w:rsidP="00ED6088">
      <w:pPr>
        <w:autoSpaceDE w:val="0"/>
        <w:autoSpaceDN w:val="0"/>
        <w:adjustRightInd w:val="0"/>
        <w:ind w:firstLine="284"/>
        <w:jc w:val="both"/>
        <w:outlineLvl w:val="0"/>
      </w:pPr>
      <w:r w:rsidRPr="00ED6088">
        <w:t xml:space="preserve">     В 2024 году на капитальный ремонт автомобильных дорог общего пользования</w:t>
      </w:r>
      <w:r w:rsidRPr="00ED6088">
        <w:rPr>
          <w:color w:val="FF0000"/>
        </w:rPr>
        <w:t xml:space="preserve"> </w:t>
      </w:r>
      <w:r w:rsidRPr="00ED6088">
        <w:t>местного значения было израсходовано 4020,9 тыс. рублей, в том числе за счет средств областного бюджета 1822,0 тыс. рублей.</w:t>
      </w:r>
      <w:r w:rsidRPr="00ED6088">
        <w:rPr>
          <w:color w:val="FF0000"/>
        </w:rPr>
        <w:t xml:space="preserve"> </w:t>
      </w:r>
      <w:r w:rsidRPr="00ED6088">
        <w:t>Отремонтировано 482 м гравийных дорог, а именно:</w:t>
      </w:r>
    </w:p>
    <w:p w:rsidR="00ED6088" w:rsidRPr="00ED6088" w:rsidRDefault="00ED6088" w:rsidP="00ED6088">
      <w:pPr>
        <w:autoSpaceDE w:val="0"/>
        <w:autoSpaceDN w:val="0"/>
        <w:adjustRightInd w:val="0"/>
        <w:jc w:val="both"/>
        <w:outlineLvl w:val="0"/>
      </w:pPr>
      <w:r w:rsidRPr="00ED6088">
        <w:t xml:space="preserve">     - участок автомобильной дороги с. Коломино ул. Лесная от дома № 1 до дома № 8 протяженностью 482 </w:t>
      </w:r>
      <w:r>
        <w:t>м.</w:t>
      </w:r>
    </w:p>
    <w:p w:rsidR="00ED6088" w:rsidRPr="00ED6088" w:rsidRDefault="00ED6088" w:rsidP="00ED6088">
      <w:pPr>
        <w:autoSpaceDE w:val="0"/>
        <w:autoSpaceDN w:val="0"/>
        <w:adjustRightInd w:val="0"/>
        <w:jc w:val="both"/>
        <w:outlineLvl w:val="0"/>
      </w:pPr>
      <w:r w:rsidRPr="00ED6088">
        <w:rPr>
          <w:sz w:val="22"/>
          <w:szCs w:val="22"/>
        </w:rPr>
        <w:t xml:space="preserve">      </w:t>
      </w:r>
      <w:r w:rsidRPr="00ED6088">
        <w:t xml:space="preserve">     В течение года МУП «Ресурс» ведутся работы по содержанию автомобильных дорог в населенных пунктах поселения (чистка дорог от снега, подсыпка, оканавливание в летнее время), за 2024 год расходы составили 1821,5 тыс. рублей. Приобретена почво-фреза на сумму -176,0 тыс.рублей.      </w:t>
      </w:r>
    </w:p>
    <w:p w:rsidR="00ED6088" w:rsidRPr="00ED6088" w:rsidRDefault="00ED6088" w:rsidP="00ED6088">
      <w:pPr>
        <w:ind w:firstLine="709"/>
        <w:jc w:val="both"/>
        <w:rPr>
          <w:b/>
        </w:rPr>
      </w:pPr>
    </w:p>
    <w:p w:rsidR="00ED6088" w:rsidRPr="00ED6088" w:rsidRDefault="00ED6088" w:rsidP="005E2929">
      <w:pPr>
        <w:ind w:firstLine="709"/>
        <w:jc w:val="center"/>
        <w:rPr>
          <w:b/>
        </w:rPr>
      </w:pPr>
      <w:r w:rsidRPr="00ED6088">
        <w:rPr>
          <w:b/>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ED6088" w:rsidRPr="00ED6088" w:rsidRDefault="00ED6088" w:rsidP="00ED6088">
      <w:pPr>
        <w:ind w:firstLine="709"/>
        <w:jc w:val="both"/>
        <w:rPr>
          <w:b/>
        </w:rPr>
      </w:pPr>
    </w:p>
    <w:p w:rsidR="00ED6088" w:rsidRPr="00ED6088" w:rsidRDefault="00ED6088" w:rsidP="00ED6088">
      <w:pPr>
        <w:ind w:firstLine="567"/>
        <w:jc w:val="both"/>
      </w:pPr>
      <w:r w:rsidRPr="00ED6088">
        <w:t xml:space="preserve">Для создания благоприятных условий для индивидуального жилищного строительства на территории Коломинского сельского поселения ежегодно формируются списки граждан, нуждающихся в заготовке древесины для собственных нужд. </w:t>
      </w:r>
    </w:p>
    <w:p w:rsidR="00ED6088" w:rsidRPr="00ED6088" w:rsidRDefault="00ED6088" w:rsidP="00ED6088">
      <w:pPr>
        <w:ind w:firstLine="567"/>
      </w:pPr>
      <w:r w:rsidRPr="00ED6088">
        <w:t>В 2024 году нуждающимися в заготовке древесины для собственных нужд признаны:</w:t>
      </w:r>
    </w:p>
    <w:p w:rsidR="00ED6088" w:rsidRPr="00ED6088" w:rsidRDefault="00ED6088" w:rsidP="00ED6088">
      <w:pPr>
        <w:ind w:firstLine="567"/>
      </w:pPr>
      <w:r w:rsidRPr="00ED6088">
        <w:t>- на строительство индивидуального жилого дома - 0 человек (в 2022 – 1, 2023 - 0),</w:t>
      </w:r>
    </w:p>
    <w:p w:rsidR="00ED6088" w:rsidRPr="00ED6088" w:rsidRDefault="00ED6088" w:rsidP="00ED6088">
      <w:pPr>
        <w:ind w:firstLine="567"/>
      </w:pPr>
      <w:r w:rsidRPr="00ED6088">
        <w:t>- на строительство хозяйственных построек - 2 человека (в 2022 – 4, в 2023 - 3),</w:t>
      </w:r>
    </w:p>
    <w:p w:rsidR="00ED6088" w:rsidRPr="00ED6088" w:rsidRDefault="00ED6088" w:rsidP="00ED6088">
      <w:pPr>
        <w:ind w:firstLine="567"/>
      </w:pPr>
      <w:r w:rsidRPr="00ED6088">
        <w:lastRenderedPageBreak/>
        <w:t>- на ремонт объектов недвижимости – 15человек (в 2022 – 11, в 2023 - 11),</w:t>
      </w:r>
    </w:p>
    <w:p w:rsidR="00ED6088" w:rsidRPr="00ED6088" w:rsidRDefault="00ED6088" w:rsidP="00ED6088">
      <w:pPr>
        <w:ind w:firstLine="567"/>
      </w:pPr>
      <w:r w:rsidRPr="00ED6088">
        <w:t>- на отопление жилых помещений включено в списки 135 хозяйств (в 2022 – 121, 2023 - 146).</w:t>
      </w:r>
    </w:p>
    <w:p w:rsidR="00ED6088" w:rsidRPr="00ED6088" w:rsidRDefault="00ED6088" w:rsidP="00ED6088">
      <w:pPr>
        <w:jc w:val="both"/>
        <w:rPr>
          <w:color w:val="FF0000"/>
        </w:rPr>
      </w:pPr>
      <w:r w:rsidRPr="00ED6088">
        <w:t xml:space="preserve">     </w:t>
      </w:r>
    </w:p>
    <w:p w:rsidR="00ED6088" w:rsidRPr="00ED6088" w:rsidRDefault="00ED6088" w:rsidP="005E2929">
      <w:pPr>
        <w:ind w:firstLine="709"/>
        <w:jc w:val="center"/>
        <w:rPr>
          <w:b/>
        </w:rPr>
      </w:pPr>
      <w:r w:rsidRPr="00ED6088">
        <w:rPr>
          <w:b/>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ED6088" w:rsidRPr="00ED6088" w:rsidRDefault="00ED6088" w:rsidP="005E2929">
      <w:pPr>
        <w:ind w:firstLine="709"/>
        <w:jc w:val="center"/>
        <w:rPr>
          <w:b/>
        </w:rPr>
      </w:pPr>
    </w:p>
    <w:p w:rsidR="00ED6088" w:rsidRPr="00ED6088" w:rsidRDefault="00ED6088" w:rsidP="00ED6088">
      <w:pPr>
        <w:ind w:firstLine="567"/>
        <w:jc w:val="both"/>
      </w:pPr>
      <w:r w:rsidRPr="00ED6088">
        <w:rPr>
          <w:color w:val="000000"/>
        </w:rPr>
        <w:t xml:space="preserve">Вопросам развития физической культуры и массового спорта на территории поселения уделяется особое внимание. </w:t>
      </w:r>
    </w:p>
    <w:p w:rsidR="00ED6088" w:rsidRPr="00ED6088" w:rsidRDefault="00ED6088" w:rsidP="00ED6088">
      <w:pPr>
        <w:ind w:firstLine="567"/>
        <w:jc w:val="both"/>
      </w:pPr>
      <w:r w:rsidRPr="00ED6088">
        <w:t xml:space="preserve">  В сельском поселении ведут работу 4 инструктора по физической культуре на 1,33 ставки:</w:t>
      </w:r>
    </w:p>
    <w:p w:rsidR="00ED6088" w:rsidRPr="00ED6088" w:rsidRDefault="00ED6088" w:rsidP="00ED6088">
      <w:pPr>
        <w:ind w:firstLine="567"/>
        <w:jc w:val="both"/>
      </w:pPr>
      <w:r w:rsidRPr="00ED6088">
        <w:t xml:space="preserve"> - 2 человека на постоянной основе - в с. Коломинские Гривы на 0,58 ставки и в с. Леботер - 0,25 ставки;</w:t>
      </w:r>
    </w:p>
    <w:p w:rsidR="00ED6088" w:rsidRPr="00ED6088" w:rsidRDefault="00ED6088" w:rsidP="00ED6088">
      <w:pPr>
        <w:ind w:firstLine="567"/>
        <w:jc w:val="both"/>
      </w:pPr>
      <w:r w:rsidRPr="00ED6088">
        <w:t xml:space="preserve"> - 2 человека по совместительству в с. Новоколомино и в с. Обское по 0,25 ставки.</w:t>
      </w:r>
    </w:p>
    <w:p w:rsidR="00ED6088" w:rsidRPr="00ED6088" w:rsidRDefault="00ED6088" w:rsidP="00ED6088">
      <w:pPr>
        <w:ind w:firstLine="567"/>
        <w:jc w:val="both"/>
      </w:pPr>
      <w:r w:rsidRPr="00ED6088">
        <w:t xml:space="preserve">Направления работы спортивных групп: волейбол, группы здоровья, спортивные игры, футбол, лыжи, скандинавская ходьба и норвежская ходьба, в 2024 году освоены два новых направления – дартс и велопробеги. Количество человек, занимающихся в секциях, составляет 156 человек (это на 8 чел. больше предыдущего года), из них 56 человек пенсионеры, среди которых активно развивается движение по скандинавской ходьбе.        </w:t>
      </w:r>
    </w:p>
    <w:p w:rsidR="00ED6088" w:rsidRPr="00ED6088" w:rsidRDefault="00ED6088" w:rsidP="00ED6088">
      <w:pPr>
        <w:ind w:firstLine="567"/>
        <w:jc w:val="both"/>
      </w:pPr>
      <w:r>
        <w:t xml:space="preserve"> </w:t>
      </w:r>
      <w:r w:rsidRPr="00ED6088">
        <w:t>Все инструктора обеспечены спортивным инвентарем. В 2024 году приобретено спортивного оборудования на сумму 55,9 тыс. рублей. По заявкам инструкторов приобретены мячи волейбольные, мячи футбольные, палочки для скандинавской ходьбы, гимнастические коврики.</w:t>
      </w:r>
    </w:p>
    <w:p w:rsidR="00ED6088" w:rsidRPr="00ED6088" w:rsidRDefault="00ED6088" w:rsidP="00ED6088">
      <w:pPr>
        <w:ind w:firstLine="567"/>
        <w:jc w:val="both"/>
      </w:pPr>
      <w:r w:rsidRPr="00ED6088">
        <w:t xml:space="preserve"> Большая проблема, тормозящая развитие физической культуры и массового спорта на территории поселения -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ED6088" w:rsidRPr="00ED6088" w:rsidRDefault="00ED6088" w:rsidP="00ED6088">
      <w:pPr>
        <w:jc w:val="both"/>
        <w:rPr>
          <w:b/>
        </w:rPr>
      </w:pPr>
    </w:p>
    <w:p w:rsidR="00ED6088" w:rsidRPr="00ED6088" w:rsidRDefault="00ED6088" w:rsidP="005E2929">
      <w:pPr>
        <w:ind w:left="709"/>
        <w:jc w:val="center"/>
        <w:rPr>
          <w:b/>
        </w:rPr>
      </w:pPr>
      <w:r w:rsidRPr="00ED6088">
        <w:rPr>
          <w:b/>
        </w:rPr>
        <w:t>1.5 Благоустройство и озеленение на территории поселения.</w:t>
      </w:r>
    </w:p>
    <w:p w:rsidR="00ED6088" w:rsidRPr="00ED6088" w:rsidRDefault="00ED6088" w:rsidP="00ED6088">
      <w:pPr>
        <w:ind w:left="709"/>
        <w:jc w:val="both"/>
        <w:rPr>
          <w:b/>
        </w:rPr>
      </w:pPr>
    </w:p>
    <w:p w:rsidR="00ED6088" w:rsidRPr="00ED6088" w:rsidRDefault="00ED6088" w:rsidP="00ED6088">
      <w:pPr>
        <w:ind w:firstLine="567"/>
        <w:jc w:val="both"/>
      </w:pPr>
      <w:r w:rsidRPr="00ED6088">
        <w:t xml:space="preserve">Благоустройство является важнейшей сферой деятельности муниципального образования. Вопросам по </w:t>
      </w:r>
      <w:bookmarkStart w:id="1" w:name="_Hlk99360722"/>
      <w:r w:rsidRPr="00ED6088">
        <w:t>наведению чистоты и порядка, ликвидации несанкционированных свалок, озеленению и благоустройству населенных пунктов</w:t>
      </w:r>
      <w:bookmarkEnd w:id="1"/>
      <w:r w:rsidRPr="00ED6088">
        <w:t xml:space="preserve">, как и прежде, было уделено немало внимания.  </w:t>
      </w:r>
    </w:p>
    <w:p w:rsidR="00ED6088" w:rsidRPr="00ED6088" w:rsidRDefault="00ED6088" w:rsidP="00ED6088">
      <w:pPr>
        <w:ind w:firstLine="284"/>
        <w:jc w:val="both"/>
      </w:pPr>
      <w:r w:rsidRPr="00ED6088">
        <w:t xml:space="preserve">     За 2024 год расходы по данному разделу составили 2091,3 тыс. рублей. </w:t>
      </w:r>
    </w:p>
    <w:p w:rsidR="00ED6088" w:rsidRPr="00ED6088" w:rsidRDefault="00ED6088" w:rsidP="00ED6088">
      <w:pPr>
        <w:ind w:firstLine="284"/>
        <w:jc w:val="both"/>
        <w:rPr>
          <w:bCs/>
        </w:rPr>
      </w:pPr>
      <w:r w:rsidRPr="00ED6088">
        <w:rPr>
          <w:bCs/>
        </w:rPr>
        <w:t xml:space="preserve">     Департаментом финансов Томской области в 2024 году был объявлен конкурсный отбор 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p>
    <w:p w:rsidR="00ED6088" w:rsidRPr="00ED6088" w:rsidRDefault="00ED6088" w:rsidP="00ED6088">
      <w:pPr>
        <w:ind w:firstLine="284"/>
        <w:jc w:val="both"/>
        <w:rPr>
          <w:bCs/>
        </w:rPr>
      </w:pPr>
      <w:r w:rsidRPr="00ED6088">
        <w:rPr>
          <w:bCs/>
        </w:rPr>
        <w:t xml:space="preserve">     На территории муниципального образования «Коломинское сельское поселение» в с. Леботер состоялось итоговое собрание граждан по проекту, предложенного непосредственно населением «Благоустройство территории кладбища по адресу: Томская область, Чаинский район, с. Леботер, 293м на северо-восток от ул.Новая.13».</w:t>
      </w:r>
    </w:p>
    <w:p w:rsidR="00ED6088" w:rsidRPr="00ED6088" w:rsidRDefault="00ED6088" w:rsidP="00ED6088">
      <w:pPr>
        <w:ind w:firstLine="284"/>
        <w:jc w:val="both"/>
      </w:pPr>
      <w:r w:rsidRPr="00ED6088">
        <w:t xml:space="preserve">      Решением жителей села единогласно было принято решение о проведении благоустройства территории кладбища в селе Леботер.</w:t>
      </w:r>
    </w:p>
    <w:p w:rsidR="00ED6088" w:rsidRPr="00ED6088" w:rsidRDefault="00ED6088" w:rsidP="00ED6088">
      <w:pPr>
        <w:ind w:firstLine="284"/>
        <w:jc w:val="both"/>
      </w:pPr>
      <w:r w:rsidRPr="00ED6088">
        <w:t xml:space="preserve">     Стоимость проекта составила 1309,7 тыс. рублей (Один миллион триста девять тысяч семьсот).   </w:t>
      </w:r>
    </w:p>
    <w:p w:rsidR="00ED6088" w:rsidRPr="00ED6088" w:rsidRDefault="00ED6088" w:rsidP="00ED6088">
      <w:pPr>
        <w:ind w:firstLine="284"/>
        <w:jc w:val="both"/>
      </w:pPr>
      <w:r w:rsidRPr="00ED6088">
        <w:t xml:space="preserve">     Администрация Коломинского сельского поселения получила финансовую поддержку на проведение инициативного проекта в сумме 999 995,40 (Девятьсот девяносто девять тысяч девятьсот девяносто пять) рублей 40 копеек, что составило 76,4% от общей стоимости проекта.</w:t>
      </w:r>
    </w:p>
    <w:p w:rsidR="00ED6088" w:rsidRPr="00ED6088" w:rsidRDefault="00ED6088" w:rsidP="00ED6088">
      <w:pPr>
        <w:ind w:firstLine="284"/>
        <w:jc w:val="both"/>
      </w:pPr>
      <w:r w:rsidRPr="00ED6088">
        <w:lastRenderedPageBreak/>
        <w:t xml:space="preserve">     Основным критерием отбора являлось участие населения в софинансировании проекта. Условия программы были выполнены и собрано денежных средств от населения 110 600,00 (Сто десять тысяч шестьсот) рублей или 8,4 %, наличие вклада индивидуальных предпринимателей составило 20 000,0 (Двадцать) тысяч рублей или 1,5%.   </w:t>
      </w:r>
    </w:p>
    <w:p w:rsidR="00ED6088" w:rsidRPr="00ED6088" w:rsidRDefault="00ED6088" w:rsidP="00ED6088">
      <w:pPr>
        <w:ind w:firstLine="284"/>
        <w:jc w:val="both"/>
      </w:pPr>
      <w:r w:rsidRPr="00ED6088">
        <w:t xml:space="preserve">     За счет средств бюджета муниципального образования «Коломинское сельское поселение» израсходовано 199,1 тыс.рублей, что составило 15,2 % от общей стоимости проекта.  Индивидуальным предпринимателем ИП Аникин П.Л, были выполнены работы по благоустройству территории кладбища (установлено металлическое ограждение кладбища).      </w:t>
      </w:r>
    </w:p>
    <w:p w:rsidR="00ED6088" w:rsidRPr="00ED6088" w:rsidRDefault="00ED6088" w:rsidP="00ED6088">
      <w:pPr>
        <w:ind w:firstLine="284"/>
        <w:jc w:val="both"/>
      </w:pPr>
      <w:r w:rsidRPr="00ED6088">
        <w:t xml:space="preserve">     На содержание уличного освещения направлено 640,6 тыс.рублей.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ED6088" w:rsidRPr="00ED6088" w:rsidRDefault="00ED6088" w:rsidP="00ED6088">
      <w:pPr>
        <w:jc w:val="both"/>
      </w:pPr>
      <w:r w:rsidRPr="00ED6088">
        <w:t xml:space="preserve">          Продолжается работа по сбору ТКО в населенных пунктах поселения. Сбором ТКО в Коломинском сельском поселении занимается региональный оператор ООО «Риск», директор И.П. Леонидович, контейнерами поселение обеспечено полностью на 100 %.</w:t>
      </w:r>
    </w:p>
    <w:p w:rsidR="00ED6088" w:rsidRPr="00ED6088" w:rsidRDefault="00ED6088" w:rsidP="00ED6088">
      <w:pPr>
        <w:jc w:val="both"/>
      </w:pPr>
      <w:r w:rsidRPr="00ED6088">
        <w:t xml:space="preserve">         С 2020 года начала действовать Государственная программа «Комплексное развитие сельских территорий», в которую Коломинское сельское поселение пыталось попасть три года (подавались заявки). В 2024 году поселение вступило в эту программу, в соответствии с которой была произведена модернизация (обустройство) всех площадок ТКО в с. Леботер, а именно: отсыпаны и укреплены площадки, установлено ограждение и контейнер.</w:t>
      </w:r>
    </w:p>
    <w:p w:rsidR="00ED6088" w:rsidRPr="00ED6088" w:rsidRDefault="00ED6088" w:rsidP="00ED6088">
      <w:pPr>
        <w:tabs>
          <w:tab w:val="left" w:pos="426"/>
        </w:tabs>
        <w:jc w:val="both"/>
      </w:pPr>
      <w:r w:rsidRPr="00ED6088">
        <w:t xml:space="preserve">          В 2024 году на общественные работы было принято временно 7 человек из числа граждан, ищущих работу. Проведены работы по благоустройству населенных пунктов (сбор мусора на улицах сел, косметический ремонт и очистка мемориалов воинской славы, ограждение территории кладбищ, ремонт пешеходных тротуаров).</w:t>
      </w:r>
    </w:p>
    <w:p w:rsidR="00ED6088" w:rsidRPr="00ED6088" w:rsidRDefault="00ED6088" w:rsidP="00ED6088">
      <w:pPr>
        <w:ind w:firstLine="284"/>
        <w:jc w:val="both"/>
        <w:rPr>
          <w:rFonts w:eastAsia="Arial Unicode MS"/>
        </w:rPr>
      </w:pPr>
      <w:r w:rsidRPr="00ED6088">
        <w:t xml:space="preserve">     В целях создания комфортной среды обитания и привлечения граждан к работам по благоустройству, Администрацией поселения ежегодно объявляется период благоустроительных работ сроком на 2 месяца (май - июнь), создаются в каждом поселке и работают комиссии по благоустройству, проводится конкурс по благоустройству </w:t>
      </w:r>
      <w:r w:rsidRPr="00ED6088">
        <w:rPr>
          <w:rFonts w:eastAsia="Arial Unicode MS"/>
        </w:rPr>
        <w:t xml:space="preserve">территории Коломинского сельского поселения, результаты которого, по традиции, оглашаются на праздновании Дня старшего поколения. </w:t>
      </w:r>
    </w:p>
    <w:p w:rsidR="00ED6088" w:rsidRPr="00ED6088" w:rsidRDefault="00ED6088" w:rsidP="00ED6088">
      <w:pPr>
        <w:jc w:val="both"/>
        <w:rPr>
          <w:rFonts w:eastAsia="Arial Unicode MS"/>
          <w:szCs w:val="17"/>
        </w:rPr>
      </w:pPr>
    </w:p>
    <w:p w:rsidR="00ED6088" w:rsidRPr="00ED6088" w:rsidRDefault="00ED6088" w:rsidP="00ED6088">
      <w:pPr>
        <w:jc w:val="both"/>
        <w:rPr>
          <w:b/>
        </w:rPr>
      </w:pPr>
      <w:bookmarkStart w:id="2" w:name="_Hlk189045425"/>
      <w:r w:rsidRPr="00ED6088">
        <w:rPr>
          <w:b/>
        </w:rPr>
        <w:t>Победителями конкурса в 2024 году стали:</w:t>
      </w:r>
    </w:p>
    <w:p w:rsidR="00ED6088" w:rsidRPr="00ED6088" w:rsidRDefault="00ED6088" w:rsidP="00ED6088">
      <w:pPr>
        <w:tabs>
          <w:tab w:val="left" w:pos="3480"/>
        </w:tabs>
        <w:ind w:left="360"/>
        <w:jc w:val="both"/>
        <w:rPr>
          <w:rFonts w:eastAsia="Arial Unicode MS"/>
          <w:b/>
          <w:szCs w:val="17"/>
          <w:u w:val="single"/>
        </w:rPr>
      </w:pPr>
      <w:r w:rsidRPr="00ED6088">
        <w:rPr>
          <w:rFonts w:eastAsia="Arial Unicode MS"/>
          <w:b/>
          <w:szCs w:val="17"/>
          <w:u w:val="single"/>
        </w:rPr>
        <w:t>с. Коломинские Гривы:</w:t>
      </w:r>
      <w:r w:rsidRPr="00ED6088">
        <w:rPr>
          <w:rFonts w:eastAsia="Arial Unicode MS"/>
          <w:b/>
          <w:szCs w:val="17"/>
          <w:u w:val="single"/>
        </w:rPr>
        <w:tab/>
      </w:r>
    </w:p>
    <w:p w:rsidR="00ED6088" w:rsidRPr="00ED6088" w:rsidRDefault="00ED6088" w:rsidP="00ED6088">
      <w:pPr>
        <w:widowControl w:val="0"/>
        <w:tabs>
          <w:tab w:val="left" w:pos="3480"/>
        </w:tabs>
        <w:autoSpaceDE w:val="0"/>
        <w:autoSpaceDN w:val="0"/>
        <w:adjustRightInd w:val="0"/>
        <w:jc w:val="both"/>
        <w:rPr>
          <w:rFonts w:eastAsia="Arial Unicode MS"/>
        </w:rPr>
      </w:pPr>
      <w:r w:rsidRPr="00ED6088">
        <w:rPr>
          <w:rFonts w:eastAsia="Arial Unicode MS"/>
          <w:szCs w:val="17"/>
        </w:rPr>
        <w:t>премия не присуждалась</w:t>
      </w:r>
    </w:p>
    <w:p w:rsidR="00ED6088" w:rsidRPr="00ED6088" w:rsidRDefault="00ED6088" w:rsidP="00ED6088">
      <w:pPr>
        <w:widowControl w:val="0"/>
        <w:tabs>
          <w:tab w:val="left" w:pos="3480"/>
        </w:tabs>
        <w:autoSpaceDE w:val="0"/>
        <w:autoSpaceDN w:val="0"/>
        <w:adjustRightInd w:val="0"/>
        <w:jc w:val="both"/>
        <w:rPr>
          <w:rFonts w:eastAsia="Arial Unicode MS"/>
          <w:u w:val="single"/>
        </w:rPr>
      </w:pPr>
      <w:r w:rsidRPr="00ED6088">
        <w:rPr>
          <w:rFonts w:eastAsia="Arial Unicode MS"/>
          <w:u w:val="single"/>
        </w:rPr>
        <w:t>в номинации «Лучшая территория учреждения социальной</w:t>
      </w:r>
      <w:r w:rsidRPr="00ED6088">
        <w:rPr>
          <w:u w:val="single"/>
        </w:rPr>
        <w:t xml:space="preserve"> инфраструктуры</w:t>
      </w:r>
      <w:r w:rsidRPr="00ED6088">
        <w:rPr>
          <w:bCs/>
          <w:u w:val="single"/>
        </w:rPr>
        <w:t>»</w:t>
      </w:r>
      <w:r w:rsidRPr="00ED6088">
        <w:rPr>
          <w:bCs/>
        </w:rPr>
        <w:t xml:space="preserve"> -          </w:t>
      </w:r>
    </w:p>
    <w:p w:rsidR="00ED6088" w:rsidRPr="00ED6088" w:rsidRDefault="00ED6088" w:rsidP="00ED6088">
      <w:pPr>
        <w:widowControl w:val="0"/>
        <w:tabs>
          <w:tab w:val="left" w:pos="3480"/>
        </w:tabs>
        <w:autoSpaceDE w:val="0"/>
        <w:autoSpaceDN w:val="0"/>
        <w:adjustRightInd w:val="0"/>
        <w:jc w:val="both"/>
        <w:rPr>
          <w:rFonts w:eastAsia="Arial Unicode MS"/>
        </w:rPr>
      </w:pPr>
      <w:r w:rsidRPr="00ED6088">
        <w:rPr>
          <w:rFonts w:eastAsia="Arial Unicode MS"/>
        </w:rPr>
        <w:t xml:space="preserve">       - коллектив ветеринарной лечебницы с. К.Гривы (заведующая Засухина Н.С.)</w:t>
      </w:r>
    </w:p>
    <w:p w:rsidR="00ED6088" w:rsidRPr="00ED6088" w:rsidRDefault="00ED6088" w:rsidP="00ED6088">
      <w:pPr>
        <w:jc w:val="both"/>
        <w:rPr>
          <w:bCs/>
        </w:rPr>
      </w:pPr>
    </w:p>
    <w:p w:rsidR="00ED6088" w:rsidRPr="00ED6088" w:rsidRDefault="00ED6088" w:rsidP="00ED6088">
      <w:pPr>
        <w:ind w:left="360"/>
        <w:jc w:val="both"/>
        <w:rPr>
          <w:rFonts w:eastAsia="Arial Unicode MS"/>
          <w:b/>
          <w:szCs w:val="17"/>
          <w:u w:val="single"/>
        </w:rPr>
      </w:pPr>
      <w:r w:rsidRPr="00ED6088">
        <w:rPr>
          <w:rFonts w:eastAsia="Arial Unicode MS"/>
          <w:b/>
          <w:szCs w:val="17"/>
          <w:u w:val="single"/>
        </w:rPr>
        <w:t>с. Леботер:</w:t>
      </w:r>
    </w:p>
    <w:p w:rsidR="00ED6088" w:rsidRPr="00ED6088" w:rsidRDefault="00ED6088" w:rsidP="00ED6088">
      <w:pPr>
        <w:ind w:left="360"/>
        <w:jc w:val="both"/>
        <w:rPr>
          <w:rFonts w:eastAsia="Arial Unicode MS"/>
          <w:szCs w:val="17"/>
        </w:rPr>
      </w:pPr>
      <w:r w:rsidRPr="00ED6088">
        <w:rPr>
          <w:rFonts w:eastAsia="Arial Unicode MS"/>
          <w:szCs w:val="17"/>
          <w:u w:val="single"/>
        </w:rPr>
        <w:t>в номинации «Лучшая усадьба ветерана»</w:t>
      </w:r>
      <w:r w:rsidRPr="00ED6088">
        <w:rPr>
          <w:rFonts w:eastAsia="Arial Unicode MS"/>
          <w:szCs w:val="17"/>
        </w:rPr>
        <w:t>:</w:t>
      </w:r>
    </w:p>
    <w:p w:rsidR="00ED6088" w:rsidRPr="00ED6088" w:rsidRDefault="00ED6088" w:rsidP="00ED6088">
      <w:pPr>
        <w:ind w:left="360"/>
        <w:jc w:val="both"/>
        <w:rPr>
          <w:rFonts w:eastAsia="Arial Unicode MS"/>
          <w:szCs w:val="17"/>
        </w:rPr>
      </w:pPr>
      <w:r w:rsidRPr="00ED6088">
        <w:rPr>
          <w:rFonts w:eastAsia="Arial Unicode MS"/>
          <w:szCs w:val="17"/>
        </w:rPr>
        <w:t>Морозова Гилина Семеновна и Башагуров Леонид Александрович</w:t>
      </w:r>
    </w:p>
    <w:p w:rsidR="00ED6088" w:rsidRPr="00ED6088" w:rsidRDefault="00ED6088" w:rsidP="00ED6088">
      <w:pPr>
        <w:jc w:val="both"/>
        <w:rPr>
          <w:rFonts w:eastAsia="Arial Unicode MS"/>
          <w:szCs w:val="17"/>
          <w:u w:val="single"/>
        </w:rPr>
      </w:pPr>
      <w:r w:rsidRPr="00ED6088">
        <w:rPr>
          <w:rFonts w:eastAsia="Arial Unicode MS"/>
          <w:szCs w:val="17"/>
        </w:rPr>
        <w:t xml:space="preserve">       </w:t>
      </w:r>
      <w:r w:rsidRPr="00ED6088">
        <w:rPr>
          <w:rFonts w:eastAsia="Arial Unicode MS"/>
          <w:szCs w:val="17"/>
          <w:u w:val="single"/>
        </w:rPr>
        <w:t>в номинации «Лучший цветник»:</w:t>
      </w:r>
    </w:p>
    <w:p w:rsidR="00ED6088" w:rsidRPr="00ED6088" w:rsidRDefault="00ED6088" w:rsidP="00ED6088">
      <w:pPr>
        <w:jc w:val="both"/>
        <w:rPr>
          <w:rFonts w:eastAsia="Arial Unicode MS"/>
          <w:szCs w:val="17"/>
        </w:rPr>
      </w:pPr>
      <w:r w:rsidRPr="00ED6088">
        <w:rPr>
          <w:rFonts w:eastAsia="Arial Unicode MS"/>
          <w:szCs w:val="17"/>
        </w:rPr>
        <w:t xml:space="preserve">      Зотовы Любовь Алексеевна и Сергей Николаевич</w:t>
      </w:r>
    </w:p>
    <w:p w:rsidR="00ED6088" w:rsidRPr="00ED6088" w:rsidRDefault="00ED6088" w:rsidP="00ED6088">
      <w:pPr>
        <w:ind w:left="360"/>
        <w:jc w:val="both"/>
        <w:rPr>
          <w:rFonts w:eastAsia="Arial Unicode MS"/>
          <w:szCs w:val="17"/>
          <w:u w:val="single"/>
        </w:rPr>
      </w:pPr>
      <w:r w:rsidRPr="00ED6088">
        <w:rPr>
          <w:rFonts w:eastAsia="Arial Unicode MS"/>
          <w:szCs w:val="17"/>
          <w:u w:val="single"/>
        </w:rPr>
        <w:t>в номинации «Лучшая усадьба»:</w:t>
      </w:r>
    </w:p>
    <w:p w:rsidR="00ED6088" w:rsidRPr="00ED6088" w:rsidRDefault="00ED6088" w:rsidP="00ED6088">
      <w:pPr>
        <w:ind w:left="360"/>
        <w:jc w:val="both"/>
        <w:rPr>
          <w:rFonts w:eastAsia="Arial Unicode MS"/>
          <w:szCs w:val="17"/>
        </w:rPr>
      </w:pPr>
      <w:r w:rsidRPr="00ED6088">
        <w:rPr>
          <w:rFonts w:eastAsia="Arial Unicode MS"/>
          <w:szCs w:val="17"/>
        </w:rPr>
        <w:t>Сачковы Александр Сергеевич и Наталья Алексеевна</w:t>
      </w:r>
    </w:p>
    <w:p w:rsidR="00ED6088" w:rsidRPr="00ED6088" w:rsidRDefault="00ED6088" w:rsidP="00ED6088">
      <w:pPr>
        <w:rPr>
          <w:bCs/>
        </w:rPr>
      </w:pPr>
      <w:r w:rsidRPr="00ED6088">
        <w:t xml:space="preserve">     </w:t>
      </w:r>
      <w:r w:rsidRPr="00ED6088">
        <w:rPr>
          <w:bCs/>
          <w:u w:val="single"/>
        </w:rPr>
        <w:t>в номинации «</w:t>
      </w:r>
      <w:r w:rsidRPr="00ED6088">
        <w:rPr>
          <w:u w:val="single"/>
        </w:rPr>
        <w:t>Лучшая территория учреждения объекта социальной инфраструктуры</w:t>
      </w:r>
      <w:r w:rsidRPr="00ED6088">
        <w:rPr>
          <w:bCs/>
          <w:u w:val="single"/>
        </w:rPr>
        <w:t>»</w:t>
      </w:r>
      <w:r w:rsidRPr="00ED6088">
        <w:rPr>
          <w:bCs/>
        </w:rPr>
        <w:t xml:space="preserve"> -          МБОУ «Леботерская ООШ», директор Кондратенко Алексей Николаевич</w:t>
      </w:r>
    </w:p>
    <w:p w:rsidR="00ED6088" w:rsidRPr="00ED6088" w:rsidRDefault="00ED6088" w:rsidP="00ED6088">
      <w:pPr>
        <w:rPr>
          <w:bCs/>
        </w:rPr>
      </w:pPr>
    </w:p>
    <w:p w:rsidR="00ED6088" w:rsidRPr="00ED6088" w:rsidRDefault="00ED6088" w:rsidP="00ED6088">
      <w:pPr>
        <w:rPr>
          <w:b/>
          <w:u w:val="single"/>
        </w:rPr>
      </w:pPr>
      <w:r w:rsidRPr="00ED6088">
        <w:rPr>
          <w:b/>
          <w:u w:val="single"/>
        </w:rPr>
        <w:t xml:space="preserve">   с. Новоколомино:</w:t>
      </w:r>
    </w:p>
    <w:p w:rsidR="00ED6088" w:rsidRPr="00ED6088" w:rsidRDefault="00ED6088" w:rsidP="00ED6088">
      <w:pPr>
        <w:jc w:val="both"/>
        <w:rPr>
          <w:bCs/>
          <w:u w:val="single"/>
        </w:rPr>
      </w:pPr>
      <w:r w:rsidRPr="00ED6088">
        <w:rPr>
          <w:bCs/>
          <w:u w:val="single"/>
        </w:rPr>
        <w:t>За образцовое содержание усадеб:</w:t>
      </w:r>
    </w:p>
    <w:p w:rsidR="00ED6088" w:rsidRPr="00ED6088" w:rsidRDefault="00ED6088" w:rsidP="00ED6088">
      <w:pPr>
        <w:numPr>
          <w:ilvl w:val="0"/>
          <w:numId w:val="13"/>
        </w:numPr>
        <w:contextualSpacing/>
        <w:jc w:val="both"/>
        <w:rPr>
          <w:bCs/>
        </w:rPr>
      </w:pPr>
      <w:r w:rsidRPr="00ED6088">
        <w:rPr>
          <w:bCs/>
        </w:rPr>
        <w:t>Минсабировы Светлана Николаевна и Ильнур Зинурович</w:t>
      </w:r>
    </w:p>
    <w:p w:rsidR="00ED6088" w:rsidRPr="00ED6088" w:rsidRDefault="00ED6088" w:rsidP="00ED6088">
      <w:pPr>
        <w:numPr>
          <w:ilvl w:val="0"/>
          <w:numId w:val="13"/>
        </w:numPr>
        <w:contextualSpacing/>
        <w:jc w:val="both"/>
        <w:rPr>
          <w:bCs/>
        </w:rPr>
      </w:pPr>
      <w:r w:rsidRPr="00ED6088">
        <w:rPr>
          <w:bCs/>
        </w:rPr>
        <w:lastRenderedPageBreak/>
        <w:t>Зиналова Любовь Сергеевна</w:t>
      </w:r>
    </w:p>
    <w:p w:rsidR="00ED6088" w:rsidRPr="00ED6088" w:rsidRDefault="00ED6088" w:rsidP="00ED6088">
      <w:pPr>
        <w:numPr>
          <w:ilvl w:val="0"/>
          <w:numId w:val="13"/>
        </w:numPr>
        <w:contextualSpacing/>
        <w:jc w:val="both"/>
        <w:rPr>
          <w:bCs/>
        </w:rPr>
      </w:pPr>
      <w:r w:rsidRPr="00ED6088">
        <w:rPr>
          <w:bCs/>
        </w:rPr>
        <w:t xml:space="preserve">Колоскова Надежда Валерьевна  </w:t>
      </w:r>
    </w:p>
    <w:p w:rsidR="00ED6088" w:rsidRPr="00ED6088" w:rsidRDefault="00ED6088" w:rsidP="00ED6088">
      <w:pPr>
        <w:ind w:left="480"/>
        <w:contextualSpacing/>
        <w:jc w:val="both"/>
        <w:rPr>
          <w:bCs/>
        </w:rPr>
      </w:pPr>
    </w:p>
    <w:p w:rsidR="00ED6088" w:rsidRPr="00ED6088" w:rsidRDefault="00ED6088" w:rsidP="00ED6088">
      <w:pPr>
        <w:rPr>
          <w:b/>
          <w:u w:val="single"/>
        </w:rPr>
      </w:pPr>
      <w:r w:rsidRPr="00ED6088">
        <w:rPr>
          <w:b/>
          <w:u w:val="single"/>
        </w:rPr>
        <w:t>с. Обское</w:t>
      </w:r>
    </w:p>
    <w:p w:rsidR="00ED6088" w:rsidRPr="00ED6088" w:rsidRDefault="00ED6088" w:rsidP="00ED6088">
      <w:pPr>
        <w:rPr>
          <w:b/>
          <w:u w:val="single"/>
        </w:rPr>
      </w:pPr>
      <w:r w:rsidRPr="00ED6088">
        <w:rPr>
          <w:b/>
          <w:u w:val="single"/>
        </w:rPr>
        <w:t xml:space="preserve">     </w:t>
      </w:r>
    </w:p>
    <w:p w:rsidR="00ED6088" w:rsidRPr="00ED6088" w:rsidRDefault="00ED6088" w:rsidP="00ED6088">
      <w:pPr>
        <w:jc w:val="both"/>
        <w:rPr>
          <w:bCs/>
          <w:u w:val="single"/>
        </w:rPr>
      </w:pPr>
      <w:r w:rsidRPr="00ED6088">
        <w:rPr>
          <w:bCs/>
          <w:u w:val="single"/>
        </w:rPr>
        <w:t>За образцовое содержание усадеб:</w:t>
      </w:r>
    </w:p>
    <w:p w:rsidR="00ED6088" w:rsidRPr="00ED6088" w:rsidRDefault="00ED6088" w:rsidP="00ED6088">
      <w:pPr>
        <w:numPr>
          <w:ilvl w:val="0"/>
          <w:numId w:val="12"/>
        </w:numPr>
        <w:ind w:left="720"/>
        <w:jc w:val="both"/>
        <w:rPr>
          <w:rFonts w:eastAsia="Arial Unicode MS"/>
          <w:szCs w:val="17"/>
        </w:rPr>
      </w:pPr>
      <w:r w:rsidRPr="00ED6088">
        <w:rPr>
          <w:rFonts w:eastAsia="Arial Unicode MS"/>
          <w:szCs w:val="17"/>
        </w:rPr>
        <w:t>Байдарова Любовь Ильинична.</w:t>
      </w:r>
    </w:p>
    <w:p w:rsidR="00ED6088" w:rsidRPr="00ED6088" w:rsidRDefault="00ED6088" w:rsidP="00ED6088">
      <w:pPr>
        <w:numPr>
          <w:ilvl w:val="0"/>
          <w:numId w:val="12"/>
        </w:numPr>
        <w:ind w:left="720"/>
        <w:jc w:val="both"/>
        <w:rPr>
          <w:rFonts w:eastAsia="Arial Unicode MS"/>
          <w:szCs w:val="17"/>
        </w:rPr>
      </w:pPr>
      <w:r w:rsidRPr="00ED6088">
        <w:rPr>
          <w:rFonts w:eastAsia="Arial Unicode MS"/>
          <w:szCs w:val="17"/>
        </w:rPr>
        <w:t>Абакумовы Галина Петровна и Николай Сергеевич.</w:t>
      </w:r>
    </w:p>
    <w:p w:rsidR="00ED6088" w:rsidRPr="00ED6088" w:rsidRDefault="00ED6088" w:rsidP="00ED6088">
      <w:pPr>
        <w:numPr>
          <w:ilvl w:val="0"/>
          <w:numId w:val="12"/>
        </w:numPr>
        <w:ind w:left="720"/>
        <w:jc w:val="both"/>
        <w:rPr>
          <w:rFonts w:eastAsia="Arial Unicode MS"/>
          <w:szCs w:val="17"/>
        </w:rPr>
      </w:pPr>
      <w:r w:rsidRPr="00ED6088">
        <w:rPr>
          <w:rFonts w:eastAsia="Arial Unicode MS"/>
          <w:szCs w:val="17"/>
        </w:rPr>
        <w:t>Филипова Тамара Николаевна.</w:t>
      </w:r>
    </w:p>
    <w:p w:rsidR="00ED6088" w:rsidRPr="00ED6088" w:rsidRDefault="00ED6088" w:rsidP="00ED6088">
      <w:pPr>
        <w:jc w:val="both"/>
        <w:rPr>
          <w:rFonts w:eastAsia="Arial Unicode MS"/>
          <w:szCs w:val="17"/>
        </w:rPr>
      </w:pPr>
    </w:p>
    <w:p w:rsidR="00ED6088" w:rsidRPr="00ED6088" w:rsidRDefault="00ED6088" w:rsidP="00ED6088">
      <w:pPr>
        <w:jc w:val="both"/>
        <w:rPr>
          <w:rFonts w:eastAsia="Arial Unicode MS"/>
          <w:szCs w:val="17"/>
        </w:rPr>
      </w:pPr>
      <w:r w:rsidRPr="00ED6088">
        <w:rPr>
          <w:rFonts w:eastAsia="Arial Unicode MS"/>
          <w:szCs w:val="17"/>
        </w:rPr>
        <w:t xml:space="preserve">  Победителям вручены грамоты и памятные подарки.</w:t>
      </w:r>
    </w:p>
    <w:bookmarkEnd w:id="2"/>
    <w:p w:rsidR="00ED6088" w:rsidRPr="00ED6088" w:rsidRDefault="00ED6088" w:rsidP="00ED6088"/>
    <w:p w:rsidR="00ED6088" w:rsidRPr="00ED6088" w:rsidRDefault="00ED6088" w:rsidP="00ED6088">
      <w:pPr>
        <w:ind w:firstLine="708"/>
        <w:jc w:val="both"/>
      </w:pPr>
      <w:r w:rsidRPr="00ED6088">
        <w:t xml:space="preserve">Необходимо отметить, что люди стали более ответственно относиться к вопросам благоустройства, преображаются фасады зданий и домов, строятся новые ограды, скашивается трава, граждане сел принимают активное участие в субботниках по уборке кладбищ и скверов. </w:t>
      </w:r>
    </w:p>
    <w:p w:rsidR="00ED6088" w:rsidRPr="00ED6088" w:rsidRDefault="00ED6088" w:rsidP="00ED6088">
      <w:pPr>
        <w:ind w:firstLine="708"/>
        <w:jc w:val="both"/>
      </w:pPr>
      <w:r w:rsidRPr="00ED6088">
        <w:t>Не первый год уже с помощью «Новоколоминской СОШ» проводится акция «Чистый берег» по уборке прибрежной территории реки Обь в селе Коломино.</w:t>
      </w:r>
    </w:p>
    <w:p w:rsidR="00ED6088" w:rsidRPr="00ED6088" w:rsidRDefault="00ED6088" w:rsidP="00ED6088">
      <w:pPr>
        <w:ind w:firstLine="708"/>
        <w:jc w:val="both"/>
      </w:pPr>
      <w:r w:rsidRPr="00ED6088">
        <w:t>Ежегодно силами администрации проводится весенняя уборка снега с крыш граждан. Помощь оказывается безвозмездно одиноким престарелым гражданам и ветеранам труда.</w:t>
      </w:r>
    </w:p>
    <w:p w:rsidR="00ED6088" w:rsidRPr="00ED6088" w:rsidRDefault="00ED6088" w:rsidP="00ED6088">
      <w:pPr>
        <w:jc w:val="both"/>
        <w:rPr>
          <w:color w:val="C00000"/>
        </w:rPr>
      </w:pPr>
    </w:p>
    <w:p w:rsidR="00ED6088" w:rsidRPr="00ED6088" w:rsidRDefault="00ED6088" w:rsidP="005E2929">
      <w:pPr>
        <w:jc w:val="center"/>
        <w:rPr>
          <w:b/>
        </w:rPr>
      </w:pPr>
      <w:r w:rsidRPr="00ED6088">
        <w:rPr>
          <w:b/>
        </w:rPr>
        <w:t>1.6 Организация и осуществление мероприятий по гражданской обороне, защите населения от чрезвычайных ситуаций.</w:t>
      </w:r>
    </w:p>
    <w:p w:rsidR="00ED6088" w:rsidRPr="00ED6088" w:rsidRDefault="00ED6088" w:rsidP="00ED6088">
      <w:pPr>
        <w:jc w:val="both"/>
      </w:pPr>
    </w:p>
    <w:p w:rsidR="00ED6088" w:rsidRPr="00ED6088" w:rsidRDefault="00ED6088" w:rsidP="00ED6088">
      <w:pPr>
        <w:ind w:firstLine="426"/>
        <w:jc w:val="both"/>
      </w:pPr>
      <w:r w:rsidRPr="00ED6088">
        <w:t xml:space="preserve">      В целях снижения экономического ущерба и предотвращения чрезвычайных ситуаций в период половодья на территории муниципального образования «Коломинское сельское поселение» в 2024 году была создана и работала чрезвычайная паводковая комиссия Коломинского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2024 году на </w:t>
      </w:r>
      <w:r w:rsidR="005E2929" w:rsidRPr="00ED6088">
        <w:t>территории Коломинского</w:t>
      </w:r>
      <w:r w:rsidRPr="00ED6088">
        <w:t xml:space="preserve"> сельского поселения:</w:t>
      </w:r>
    </w:p>
    <w:p w:rsidR="00ED6088" w:rsidRPr="00ED6088" w:rsidRDefault="00ED6088" w:rsidP="00ED6088">
      <w:pPr>
        <w:ind w:firstLine="426"/>
        <w:jc w:val="both"/>
      </w:pPr>
      <w:r w:rsidRPr="00ED6088">
        <w:t>- составлен список граждан, попадающих в зону затопления;</w:t>
      </w:r>
    </w:p>
    <w:p w:rsidR="00ED6088" w:rsidRPr="00ED6088" w:rsidRDefault="00ED6088" w:rsidP="00ED6088">
      <w:pPr>
        <w:ind w:firstLine="426"/>
        <w:jc w:val="both"/>
      </w:pPr>
      <w:r w:rsidRPr="00ED6088">
        <w:t>- проведены профилактические беседы с населением о действиях во время паводка;</w:t>
      </w:r>
    </w:p>
    <w:p w:rsidR="00ED6088" w:rsidRPr="00ED6088" w:rsidRDefault="00ED6088" w:rsidP="00ED6088">
      <w:pPr>
        <w:ind w:firstLine="426"/>
        <w:jc w:val="both"/>
      </w:pPr>
      <w:r w:rsidRPr="00ED6088">
        <w:t>- определены силы и средства для борьбы с предполагаемым наводнением;</w:t>
      </w:r>
    </w:p>
    <w:p w:rsidR="00ED6088" w:rsidRPr="00ED6088" w:rsidRDefault="00ED6088" w:rsidP="00ED6088">
      <w:pPr>
        <w:ind w:firstLine="426"/>
        <w:jc w:val="both"/>
      </w:pPr>
      <w:r w:rsidRPr="00ED6088">
        <w:t xml:space="preserve"> - произведены работы по подсыпке дамбы в селе Коломино.</w:t>
      </w:r>
    </w:p>
    <w:p w:rsidR="00ED6088" w:rsidRPr="00ED6088" w:rsidRDefault="00ED6088" w:rsidP="00ED6088">
      <w:pPr>
        <w:ind w:firstLine="426"/>
        <w:jc w:val="both"/>
      </w:pPr>
      <w:r w:rsidRPr="00ED6088">
        <w:t xml:space="preserve">     В поселении из числа жителей Коломинского сельского поселения (на добровольной основе) для участия в профилактике и (или) тушении пожаров и проведении аварийно-спасательных работ создана пожарная дружина, которая помогала в пожароопасный период 2024 года отслеживать очаги возгорания и предупреждать развитие пожаров близ населенных пунктов КСП.</w:t>
      </w:r>
    </w:p>
    <w:p w:rsidR="00ED6088" w:rsidRPr="00ED6088" w:rsidRDefault="00ED6088" w:rsidP="00ED6088">
      <w:pPr>
        <w:ind w:firstLine="426"/>
        <w:jc w:val="both"/>
      </w:pPr>
      <w:r>
        <w:t xml:space="preserve">    </w:t>
      </w:r>
      <w:r w:rsidRPr="00ED6088">
        <w:t>В Домах культуры поселения проводились культурно-массовые тематические мероприятия с целью формирования у граждан уважительного отношения к традициям и обычаям различных народов и национальностей и недопущения экстремизма и терроризма.</w:t>
      </w:r>
    </w:p>
    <w:p w:rsidR="00ED6088" w:rsidRPr="00ED6088" w:rsidRDefault="00ED6088" w:rsidP="00ED6088">
      <w:pPr>
        <w:widowControl w:val="0"/>
        <w:ind w:firstLine="426"/>
        <w:jc w:val="both"/>
      </w:pPr>
      <w:r w:rsidRPr="00ED6088">
        <w:rPr>
          <w:sz w:val="28"/>
          <w:szCs w:val="20"/>
        </w:rPr>
        <w:t xml:space="preserve">    </w:t>
      </w:r>
      <w:r w:rsidRPr="00ED6088">
        <w:t>На сходах гражданам обсуждались вопросы, направленные на предупреждение экстремизма среди населения, в том числе на предупреждение унижения достоинства человека либо группы лиц по признакам пола, расы, национальности, происхожде</w:t>
      </w:r>
      <w:r w:rsidR="005E2929">
        <w:t>ния, отношения к религии и т.д.</w:t>
      </w:r>
    </w:p>
    <w:p w:rsidR="00ED6088" w:rsidRPr="00ED6088" w:rsidRDefault="00ED6088" w:rsidP="00ED6088">
      <w:pPr>
        <w:jc w:val="both"/>
      </w:pPr>
      <w:r w:rsidRPr="00ED6088">
        <w:t xml:space="preserve">          В связи с проведением военной операции на Украине в населенных пунктах поселения: с. Коломинские Гривы (руководитель Веснина Светлана Анатольевна, с. Леботер (руководитель Горбунова Марина Ивановна), с. Новоколомино – (руководитель Чмара Светлана Юрьевна), с. Обское – (руководитель Бурая Елена Фёдоровна) </w:t>
      </w:r>
      <w:r w:rsidRPr="00ED6088">
        <w:lastRenderedPageBreak/>
        <w:t>образованы волонтерские сообщества «Маскиро</w:t>
      </w:r>
      <w:r w:rsidRPr="00ED6088">
        <w:rPr>
          <w:lang w:val="en-US"/>
        </w:rPr>
        <w:t>V</w:t>
      </w:r>
      <w:r w:rsidRPr="00ED6088">
        <w:t xml:space="preserve">ка для своих – 70», которые занимается плетением маскировочных сетей для поставки на СВО, вязанием носков для солдат, находящихся в зоне проведения СВО. </w:t>
      </w:r>
    </w:p>
    <w:p w:rsidR="00ED6088" w:rsidRPr="00ED6088" w:rsidRDefault="00ED6088" w:rsidP="00ED6088">
      <w:pPr>
        <w:jc w:val="both"/>
      </w:pPr>
      <w:r w:rsidRPr="00ED6088">
        <w:t xml:space="preserve">        Кроме того, жители сел собирают гуманитарную помощь, шьют сумки для сетей, закупают мед. препараты для солдат СВО, изготавливают окопные свечи.</w:t>
      </w:r>
    </w:p>
    <w:p w:rsidR="00ED6088" w:rsidRPr="00ED6088" w:rsidRDefault="00ED6088" w:rsidP="00ED6088">
      <w:pPr>
        <w:jc w:val="both"/>
      </w:pPr>
      <w:r w:rsidRPr="00ED6088">
        <w:t xml:space="preserve">                </w:t>
      </w:r>
    </w:p>
    <w:p w:rsidR="00ED6088" w:rsidRPr="00ED6088" w:rsidRDefault="00ED6088" w:rsidP="005E2929">
      <w:pPr>
        <w:jc w:val="center"/>
        <w:rPr>
          <w:b/>
        </w:rPr>
      </w:pPr>
      <w:r w:rsidRPr="00ED6088">
        <w:rPr>
          <w:b/>
        </w:rPr>
        <w:t>1.7 Содействие в развитии с/х производства, создание условий для развития малого и среднего предпринимательства.</w:t>
      </w:r>
    </w:p>
    <w:p w:rsidR="00ED6088" w:rsidRPr="00ED6088" w:rsidRDefault="00ED6088" w:rsidP="00ED6088">
      <w:pPr>
        <w:jc w:val="both"/>
      </w:pPr>
    </w:p>
    <w:p w:rsidR="00ED6088" w:rsidRPr="00ED6088" w:rsidRDefault="00ED6088" w:rsidP="00ED6088">
      <w:pPr>
        <w:ind w:firstLine="284"/>
        <w:jc w:val="both"/>
      </w:pPr>
      <w:r w:rsidRPr="00ED6088">
        <w:rPr>
          <w:color w:val="FF0000"/>
        </w:rPr>
        <w:t xml:space="preserve">     </w:t>
      </w:r>
      <w:r w:rsidRPr="00ED6088">
        <w:t xml:space="preserve">В поселении на 01.01.2024 г. зарегистрировано три крестьянско-фермерских хозяйства, это: </w:t>
      </w:r>
    </w:p>
    <w:p w:rsidR="00ED6088" w:rsidRPr="00ED6088" w:rsidRDefault="00ED6088" w:rsidP="00ED6088">
      <w:pPr>
        <w:jc w:val="both"/>
        <w:rPr>
          <w:color w:val="FF0000"/>
        </w:rPr>
      </w:pPr>
      <w:r w:rsidRPr="00ED6088">
        <w:t>- в с. Новоколомино - Бенц Дмитрий Владимирович – 255 голов КРС, в т.ч. 100 коров, 1 бык, 20 нетелей, 30 телок до 1 года, 30 тел</w:t>
      </w:r>
      <w:r w:rsidR="005E2929">
        <w:t>о</w:t>
      </w:r>
      <w:r w:rsidRPr="00ED6088">
        <w:t>к от 1 года до 2 лет, 74 бычка на выращивании, 5 лошадей; на 1.01.2024 года у него добавилось 2 лошади</w:t>
      </w:r>
      <w:r w:rsidRPr="00ED6088">
        <w:rPr>
          <w:color w:val="FF0000"/>
        </w:rPr>
        <w:t>.</w:t>
      </w:r>
    </w:p>
    <w:p w:rsidR="00ED6088" w:rsidRPr="00ED6088" w:rsidRDefault="00ED6088" w:rsidP="00ED6088">
      <w:pPr>
        <w:jc w:val="both"/>
      </w:pPr>
      <w:r w:rsidRPr="00ED6088">
        <w:t xml:space="preserve">-  в с. Леботер    - Сулейманов Вагиф Рамиз оглы – 99 КРС, в т.ч. 76 коров, 3 быка, 20 телочек, 21 лошадь, 25 овец, в т.ч. 15 овцематок. </w:t>
      </w:r>
    </w:p>
    <w:p w:rsidR="00ED6088" w:rsidRPr="00ED6088" w:rsidRDefault="00ED6088" w:rsidP="00ED6088">
      <w:pPr>
        <w:ind w:firstLine="142"/>
        <w:jc w:val="both"/>
      </w:pPr>
      <w:r w:rsidRPr="00ED6088">
        <w:t xml:space="preserve">       На 01.01.2024 года добавилось еще одно КФХ, это Шишкин Владимир Борисович, из с. Новоколомино, у которого в хозяйстве пока 1 нетель, 2 бычка и 12 кур.</w:t>
      </w:r>
    </w:p>
    <w:p w:rsidR="00ED6088" w:rsidRPr="00ED6088" w:rsidRDefault="00ED6088" w:rsidP="00ED6088">
      <w:pPr>
        <w:jc w:val="both"/>
      </w:pPr>
      <w:r w:rsidRPr="00ED6088">
        <w:rPr>
          <w:color w:val="FF0000"/>
        </w:rPr>
        <w:t xml:space="preserve">       </w:t>
      </w:r>
      <w:r>
        <w:rPr>
          <w:color w:val="FF0000"/>
        </w:rPr>
        <w:t xml:space="preserve">   </w:t>
      </w:r>
      <w:r w:rsidRPr="00ED6088">
        <w:t>Всего в КФХ на 01.01.2024 года содержится: 334 головы КРС, в том числе 176 коров, 21 нетель, 40 телок до 1 года, 40 телок от 1 г до 2 лет, быков производителей 3, 54 бычка на выращивании, 28 лошадей, 25 овец.</w:t>
      </w:r>
    </w:p>
    <w:p w:rsidR="00ED6088" w:rsidRPr="00ED6088" w:rsidRDefault="00ED6088" w:rsidP="00ED6088">
      <w:pPr>
        <w:jc w:val="both"/>
      </w:pPr>
      <w:r w:rsidRPr="00ED6088">
        <w:t xml:space="preserve">       </w:t>
      </w:r>
      <w:r>
        <w:t xml:space="preserve">   </w:t>
      </w:r>
      <w:r w:rsidRPr="00ED6088">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ED6088" w:rsidRPr="00ED6088" w:rsidRDefault="00ED6088" w:rsidP="00ED6088">
      <w:pPr>
        <w:jc w:val="both"/>
      </w:pPr>
      <w:r w:rsidRPr="00ED6088">
        <w:rPr>
          <w:color w:val="FF0000"/>
        </w:rPr>
        <w:t xml:space="preserve">        </w:t>
      </w:r>
      <w:r>
        <w:rPr>
          <w:color w:val="FF0000"/>
        </w:rPr>
        <w:t xml:space="preserve">  </w:t>
      </w:r>
      <w:r w:rsidRPr="00ED6088">
        <w:t xml:space="preserve">Общее количество подворий в поселении в 2024 году составило 758 хозяйств, из них </w:t>
      </w:r>
      <w:r w:rsidRPr="005E2929">
        <w:t>77 семей содержат личное</w:t>
      </w:r>
      <w:r w:rsidRPr="00ED6088">
        <w:t xml:space="preserve"> подсобное, в том числе КРС – 43 хозяйств, из них коров содержат в 40 хозяйствах. </w:t>
      </w:r>
    </w:p>
    <w:p w:rsidR="00ED6088" w:rsidRPr="00ED6088" w:rsidRDefault="00ED6088" w:rsidP="00ED6088">
      <w:pPr>
        <w:jc w:val="both"/>
      </w:pPr>
      <w:r w:rsidRPr="00ED6088">
        <w:t xml:space="preserve">      </w:t>
      </w:r>
      <w:r>
        <w:t xml:space="preserve">   </w:t>
      </w:r>
      <w:r w:rsidRPr="00ED6088">
        <w:t xml:space="preserve">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ED6088" w:rsidRPr="00ED6088" w:rsidRDefault="00ED6088" w:rsidP="00ED6088">
      <w:pPr>
        <w:jc w:val="both"/>
      </w:pPr>
    </w:p>
    <w:p w:rsidR="00ED6088" w:rsidRPr="00ED6088" w:rsidRDefault="00ED6088" w:rsidP="00ED6088">
      <w:pPr>
        <w:keepNext/>
        <w:widowControl w:val="0"/>
        <w:jc w:val="center"/>
        <w:outlineLvl w:val="1"/>
        <w:rPr>
          <w:b/>
          <w:iCs/>
          <w:sz w:val="22"/>
          <w:szCs w:val="22"/>
        </w:rPr>
      </w:pPr>
      <w:r w:rsidRPr="00ED6088">
        <w:rPr>
          <w:b/>
          <w:iCs/>
          <w:sz w:val="22"/>
          <w:szCs w:val="22"/>
        </w:rPr>
        <w:t>СВЕДЕНИЯ</w:t>
      </w:r>
    </w:p>
    <w:p w:rsidR="00ED6088" w:rsidRPr="00ED6088" w:rsidRDefault="00ED6088" w:rsidP="00ED6088">
      <w:pPr>
        <w:keepNext/>
        <w:widowControl w:val="0"/>
        <w:jc w:val="center"/>
        <w:outlineLvl w:val="1"/>
        <w:rPr>
          <w:b/>
          <w:bCs/>
          <w:iCs/>
          <w:sz w:val="22"/>
          <w:szCs w:val="22"/>
        </w:rPr>
      </w:pPr>
      <w:r w:rsidRPr="00ED6088">
        <w:rPr>
          <w:b/>
          <w:bCs/>
          <w:iCs/>
          <w:sz w:val="22"/>
          <w:szCs w:val="22"/>
        </w:rPr>
        <w:t>о наличии сельскохозяйственных животных и птицы в ЛПХ и КФХ</w:t>
      </w:r>
    </w:p>
    <w:p w:rsidR="00ED6088" w:rsidRPr="00ED6088" w:rsidRDefault="00ED6088" w:rsidP="00ED6088">
      <w:pPr>
        <w:keepNext/>
        <w:widowControl w:val="0"/>
        <w:jc w:val="center"/>
        <w:outlineLvl w:val="1"/>
        <w:rPr>
          <w:b/>
          <w:bCs/>
          <w:iCs/>
          <w:sz w:val="22"/>
          <w:szCs w:val="22"/>
        </w:rPr>
      </w:pPr>
      <w:r w:rsidRPr="00ED6088">
        <w:rPr>
          <w:b/>
          <w:bCs/>
          <w:iCs/>
          <w:sz w:val="22"/>
          <w:szCs w:val="22"/>
        </w:rPr>
        <w:t>Коломинского сельского поселения по состоянию на 01.01.2024 г.</w:t>
      </w:r>
    </w:p>
    <w:p w:rsidR="00ED6088" w:rsidRPr="00ED6088" w:rsidRDefault="00ED6088" w:rsidP="00ED6088">
      <w:pPr>
        <w:rPr>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074"/>
        <w:gridCol w:w="1080"/>
        <w:gridCol w:w="1260"/>
        <w:gridCol w:w="1260"/>
        <w:gridCol w:w="1260"/>
        <w:gridCol w:w="1260"/>
      </w:tblGrid>
      <w:tr w:rsidR="00ED6088" w:rsidRPr="00ED6088" w:rsidTr="00ED6088">
        <w:tc>
          <w:tcPr>
            <w:tcW w:w="1914" w:type="dxa"/>
            <w:vMerge w:val="restart"/>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Вид скота</w:t>
            </w:r>
          </w:p>
        </w:tc>
        <w:tc>
          <w:tcPr>
            <w:tcW w:w="2154" w:type="dxa"/>
            <w:gridSpan w:val="2"/>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Количество на 01.01.2022</w:t>
            </w:r>
          </w:p>
        </w:tc>
        <w:tc>
          <w:tcPr>
            <w:tcW w:w="2520" w:type="dxa"/>
            <w:gridSpan w:val="2"/>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Количество на 01.01.2023</w:t>
            </w:r>
          </w:p>
        </w:tc>
        <w:tc>
          <w:tcPr>
            <w:tcW w:w="2520" w:type="dxa"/>
            <w:gridSpan w:val="2"/>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Количество на 01.01.2024</w:t>
            </w:r>
          </w:p>
        </w:tc>
      </w:tr>
      <w:tr w:rsidR="00ED6088" w:rsidRPr="00ED6088" w:rsidTr="00ED6088">
        <w:tc>
          <w:tcPr>
            <w:tcW w:w="0" w:type="auto"/>
            <w:vMerge/>
            <w:tcBorders>
              <w:top w:val="single" w:sz="4" w:space="0" w:color="auto"/>
              <w:left w:val="single" w:sz="4" w:space="0" w:color="auto"/>
              <w:bottom w:val="single" w:sz="4" w:space="0" w:color="auto"/>
              <w:right w:val="single" w:sz="4" w:space="0" w:color="auto"/>
            </w:tcBorders>
            <w:vAlign w:val="center"/>
            <w:hideMark/>
          </w:tcPr>
          <w:p w:rsidR="00ED6088" w:rsidRPr="00ED6088" w:rsidRDefault="00ED6088" w:rsidP="00ED6088">
            <w:pPr>
              <w:rPr>
                <w:b/>
              </w:rPr>
            </w:pP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ЛПХ</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КФХ</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КФХ</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rPr>
                <w:b/>
              </w:rPr>
            </w:pPr>
            <w:r w:rsidRPr="00ED6088">
              <w:rPr>
                <w:b/>
                <w:sz w:val="22"/>
                <w:szCs w:val="22"/>
              </w:rPr>
              <w:t>КФХ</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КРС</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274</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190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274</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190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t>195</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t>334</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Коровы</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137</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116</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137</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116</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95</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176</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Свиньи</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43</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43</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27</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Козы</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5</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5</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t>5</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Овцы</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157</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114</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25</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Лошади</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74</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74</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60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28</w:t>
            </w:r>
          </w:p>
        </w:tc>
      </w:tr>
      <w:tr w:rsidR="00ED6088" w:rsidRPr="00ED6088" w:rsidTr="00ED6088">
        <w:trPr>
          <w:trHeight w:val="70"/>
        </w:trPr>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Кролики</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30</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Пчелосемьи</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147</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147</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111</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r>
      <w:tr w:rsidR="00ED6088" w:rsidRPr="00ED6088" w:rsidTr="00ED6088">
        <w:tc>
          <w:tcPr>
            <w:tcW w:w="191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Птица</w:t>
            </w:r>
          </w:p>
        </w:tc>
        <w:tc>
          <w:tcPr>
            <w:tcW w:w="1074"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740</w:t>
            </w:r>
          </w:p>
        </w:tc>
        <w:tc>
          <w:tcPr>
            <w:tcW w:w="108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26</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740</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26</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873</w:t>
            </w:r>
          </w:p>
        </w:tc>
        <w:tc>
          <w:tcPr>
            <w:tcW w:w="1260" w:type="dxa"/>
            <w:tcBorders>
              <w:top w:val="single" w:sz="4" w:space="0" w:color="auto"/>
              <w:left w:val="single" w:sz="4" w:space="0" w:color="auto"/>
              <w:bottom w:val="single" w:sz="4" w:space="0" w:color="auto"/>
              <w:right w:val="single" w:sz="4" w:space="0" w:color="auto"/>
            </w:tcBorders>
            <w:hideMark/>
          </w:tcPr>
          <w:p w:rsidR="00ED6088" w:rsidRPr="00ED6088" w:rsidRDefault="00ED6088" w:rsidP="00ED6088">
            <w:pPr>
              <w:jc w:val="center"/>
            </w:pPr>
            <w:r w:rsidRPr="00ED6088">
              <w:rPr>
                <w:sz w:val="22"/>
                <w:szCs w:val="22"/>
              </w:rPr>
              <w:t>-</w:t>
            </w:r>
          </w:p>
        </w:tc>
      </w:tr>
    </w:tbl>
    <w:p w:rsidR="00ED6088" w:rsidRPr="00ED6088" w:rsidRDefault="00ED6088" w:rsidP="00ED6088">
      <w:pPr>
        <w:jc w:val="both"/>
        <w:rPr>
          <w:color w:val="FF0000"/>
        </w:rPr>
      </w:pPr>
    </w:p>
    <w:p w:rsidR="00ED6088" w:rsidRPr="00ED6088" w:rsidRDefault="00ED6088" w:rsidP="00ED6088">
      <w:pPr>
        <w:ind w:firstLine="426"/>
        <w:jc w:val="both"/>
      </w:pPr>
      <w:r w:rsidRPr="00ED6088">
        <w:rPr>
          <w:color w:val="FF0000"/>
        </w:rPr>
        <w:t xml:space="preserve">   </w:t>
      </w:r>
      <w:r w:rsidRPr="00ED6088">
        <w:t xml:space="preserve">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как переработку сельхозпродукции, так и оказывать помощь мелким хозяйствам в заготовке кормов и сбыте продукции.  </w:t>
      </w:r>
    </w:p>
    <w:p w:rsidR="00ED6088" w:rsidRPr="00ED6088" w:rsidRDefault="00ED6088" w:rsidP="00ED6088">
      <w:pPr>
        <w:ind w:firstLine="426"/>
        <w:jc w:val="both"/>
      </w:pPr>
      <w:r>
        <w:t xml:space="preserve">   </w:t>
      </w:r>
      <w:r w:rsidRPr="00ED6088">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w:t>
      </w:r>
      <w:r w:rsidR="005E2929">
        <w:t xml:space="preserve">у, разводят пчел и кроликов.   </w:t>
      </w:r>
    </w:p>
    <w:p w:rsidR="00ED6088" w:rsidRPr="00ED6088" w:rsidRDefault="00ED6088" w:rsidP="00ED6088">
      <w:pPr>
        <w:ind w:firstLine="426"/>
        <w:jc w:val="both"/>
      </w:pPr>
      <w:r>
        <w:lastRenderedPageBreak/>
        <w:t xml:space="preserve">   </w:t>
      </w:r>
      <w:r w:rsidRPr="00ED6088">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ED6088" w:rsidRPr="00ED6088" w:rsidRDefault="00ED6088" w:rsidP="00ED6088">
      <w:pPr>
        <w:ind w:firstLine="426"/>
        <w:jc w:val="both"/>
      </w:pPr>
      <w:r>
        <w:t xml:space="preserve">   </w:t>
      </w:r>
      <w:r w:rsidRPr="00ED6088">
        <w:t>В помощь гражданам поселения администрация проводит весеннюю и осеннюю вспашку огородов в населенных пунктах поселения: Коломинские Гривы, Коломино, Новоколомино, Обское, т.е. там, где есть потребность в данном виде работ.</w:t>
      </w:r>
    </w:p>
    <w:p w:rsidR="00ED6088" w:rsidRPr="00ED6088" w:rsidRDefault="00ED6088" w:rsidP="00ED6088">
      <w:pPr>
        <w:ind w:firstLine="426"/>
        <w:jc w:val="both"/>
      </w:pPr>
      <w:r>
        <w:t xml:space="preserve">   </w:t>
      </w:r>
      <w:r w:rsidRPr="00ED6088">
        <w:t>На 01.01.2024 в Коломинском поселении зарегистрированы и осуществляют предпринимательскую деятельность 29 человек, которые оказывают услуги населению по ремонту бытовой техники, грузовым и пассажирским перевозкам, занимаются заготовкой и переработкой древесины, торговлей и пр. направлениями.</w:t>
      </w:r>
    </w:p>
    <w:p w:rsidR="00ED6088" w:rsidRPr="00ED6088" w:rsidRDefault="00ED6088" w:rsidP="00ED6088">
      <w:pPr>
        <w:jc w:val="both"/>
        <w:rPr>
          <w:color w:val="FF0000"/>
        </w:rPr>
      </w:pPr>
    </w:p>
    <w:p w:rsidR="00ED6088" w:rsidRDefault="00ED6088" w:rsidP="005E2929">
      <w:pPr>
        <w:ind w:firstLine="426"/>
        <w:jc w:val="center"/>
        <w:rPr>
          <w:b/>
        </w:rPr>
      </w:pPr>
      <w:r w:rsidRPr="00ED6088">
        <w:rPr>
          <w:b/>
        </w:rPr>
        <w:t>1.8. Земельные вопросы.</w:t>
      </w:r>
    </w:p>
    <w:p w:rsidR="005E2929" w:rsidRPr="00ED6088" w:rsidRDefault="005E2929" w:rsidP="005E2929">
      <w:pPr>
        <w:ind w:firstLine="426"/>
        <w:jc w:val="center"/>
        <w:rPr>
          <w:b/>
        </w:rPr>
      </w:pPr>
    </w:p>
    <w:p w:rsidR="00ED6088" w:rsidRPr="00ED6088" w:rsidRDefault="00ED6088" w:rsidP="005E2929">
      <w:pPr>
        <w:ind w:firstLine="567"/>
        <w:jc w:val="both"/>
      </w:pPr>
      <w:r w:rsidRPr="00ED6088">
        <w:t>В 2024 году подготовлены и выданы 2 градостроительных плана земельных участков.</w:t>
      </w:r>
    </w:p>
    <w:p w:rsidR="00ED6088" w:rsidRPr="00ED6088" w:rsidRDefault="00ED6088" w:rsidP="00ED6088">
      <w:pPr>
        <w:jc w:val="both"/>
      </w:pPr>
      <w:r w:rsidRPr="00ED6088">
        <w:t xml:space="preserve">Также по заявлениям граждан выдано: 2 постановления о присвоении адреса земельному участку, 2 постановления о присвоении адреса строениям. </w:t>
      </w:r>
    </w:p>
    <w:p w:rsidR="00ED6088" w:rsidRPr="00ED6088" w:rsidRDefault="00ED6088" w:rsidP="00ED6088">
      <w:pPr>
        <w:jc w:val="both"/>
      </w:pPr>
    </w:p>
    <w:p w:rsidR="00ED6088" w:rsidRDefault="00ED6088" w:rsidP="005E2929">
      <w:pPr>
        <w:jc w:val="center"/>
        <w:rPr>
          <w:b/>
          <w:bCs/>
        </w:rPr>
      </w:pPr>
      <w:r w:rsidRPr="00ED6088">
        <w:rPr>
          <w:b/>
          <w:bCs/>
        </w:rPr>
        <w:t>1.9. Полномочий по обеспечению жилыми помещениями детей-сирот и детей, оставшихся без попечения родителей, а также лиц из их числа.</w:t>
      </w:r>
    </w:p>
    <w:p w:rsidR="005E2929" w:rsidRPr="00ED6088" w:rsidRDefault="005E2929" w:rsidP="005E2929">
      <w:pPr>
        <w:jc w:val="center"/>
        <w:rPr>
          <w:b/>
          <w:bCs/>
        </w:rPr>
      </w:pPr>
    </w:p>
    <w:p w:rsidR="00ED6088" w:rsidRPr="00ED6088" w:rsidRDefault="00ED6088" w:rsidP="00ED6088">
      <w:pPr>
        <w:ind w:firstLine="348"/>
        <w:jc w:val="both"/>
      </w:pPr>
      <w:r w:rsidRPr="00ED6088">
        <w:t>Администрация Коломинского сельского поселения в 2023 году выполняла переданные ей государственные полномочия:</w:t>
      </w:r>
    </w:p>
    <w:p w:rsidR="00ED6088" w:rsidRPr="00ED6088" w:rsidRDefault="00ED6088" w:rsidP="00ED6088">
      <w:pPr>
        <w:ind w:firstLine="348"/>
        <w:jc w:val="both"/>
      </w:pPr>
      <w:r w:rsidRPr="00ED6088">
        <w:t>1) по ведению списка детей-сирот, нуждающихся в жилых помещениях по поселению;</w:t>
      </w:r>
    </w:p>
    <w:p w:rsidR="00ED6088" w:rsidRPr="00ED6088" w:rsidRDefault="00ED6088" w:rsidP="00ED6088">
      <w:pPr>
        <w:ind w:firstLine="348"/>
        <w:jc w:val="both"/>
      </w:pPr>
      <w:r w:rsidRPr="00ED6088">
        <w:t>2) по обеспечению жилыми помещениями детей данной категории.</w:t>
      </w:r>
    </w:p>
    <w:p w:rsidR="00ED6088" w:rsidRPr="00ED6088" w:rsidRDefault="00ED6088" w:rsidP="00ED6088">
      <w:pPr>
        <w:jc w:val="both"/>
        <w:rPr>
          <w:b/>
        </w:rPr>
      </w:pPr>
    </w:p>
    <w:p w:rsidR="00ED6088" w:rsidRPr="00ED6088" w:rsidRDefault="00ED6088" w:rsidP="005E2929">
      <w:pPr>
        <w:ind w:firstLine="709"/>
        <w:jc w:val="center"/>
        <w:rPr>
          <w:b/>
        </w:rPr>
      </w:pPr>
      <w:r w:rsidRPr="00ED6088">
        <w:rPr>
          <w:b/>
        </w:rPr>
        <w:t>1.10. Работа с населением</w:t>
      </w:r>
    </w:p>
    <w:p w:rsidR="00ED6088" w:rsidRPr="00ED6088" w:rsidRDefault="00ED6088" w:rsidP="00ED6088">
      <w:pPr>
        <w:ind w:firstLine="709"/>
        <w:jc w:val="both"/>
        <w:rPr>
          <w:b/>
        </w:rPr>
      </w:pPr>
    </w:p>
    <w:p w:rsidR="00ED6088" w:rsidRPr="00ED6088" w:rsidRDefault="00ED6088" w:rsidP="00ED6088">
      <w:pPr>
        <w:shd w:val="clear" w:color="auto" w:fill="FFFFFF"/>
        <w:tabs>
          <w:tab w:val="left" w:pos="6180"/>
        </w:tabs>
        <w:ind w:firstLine="708"/>
        <w:jc w:val="both"/>
        <w:rPr>
          <w:color w:val="FF0000"/>
        </w:rPr>
      </w:pPr>
      <w:r w:rsidRPr="00ED6088">
        <w:t>В период с 01.01.2024 по 28.12.2024 года в Администрацию Коломинского сельского поселения поступило 8 письменных обращений граждан.</w:t>
      </w:r>
      <w:r w:rsidRPr="00ED6088">
        <w:rPr>
          <w:color w:val="FF0000"/>
        </w:rPr>
        <w:t xml:space="preserve"> </w:t>
      </w:r>
    </w:p>
    <w:p w:rsidR="00ED6088" w:rsidRPr="00ED6088" w:rsidRDefault="00ED6088" w:rsidP="00ED6088">
      <w:pPr>
        <w:shd w:val="clear" w:color="auto" w:fill="FFFFFF"/>
        <w:tabs>
          <w:tab w:val="left" w:pos="6180"/>
        </w:tabs>
        <w:ind w:firstLine="708"/>
        <w:jc w:val="both"/>
      </w:pPr>
      <w:r w:rsidRPr="00ED6088">
        <w:t xml:space="preserve">Все письменные обращения были рассмотрены Главой поселения и направлены для рассмотрения в соответствии с компетенцией специалистам администрации поселения, руководителям предприятий. На все обращения, поступившие в 2024 году, даны письменные ответы заявителям в установленные законодательством сроки.     </w:t>
      </w:r>
    </w:p>
    <w:p w:rsidR="00ED6088" w:rsidRPr="00ED6088" w:rsidRDefault="00ED6088" w:rsidP="005E2929">
      <w:pPr>
        <w:ind w:firstLine="142"/>
        <w:jc w:val="both"/>
      </w:pPr>
      <w:r w:rsidRPr="00ED6088">
        <w:t xml:space="preserve">         Прием граждан по устным обращениям велся Главой поселения в рабочем кабинете и с выездом в населенные пункты согласно утвержденному графику приема граждан. Ответ на обращение, с согласия гражданина, давался устной форме, на личном приеме.  На личном приёме граждане имеют возможность задать интересующие их вопросы, обсудить возникшую проблему. Часть вопросов разрешаются непосредственно во время приема, даются консультации по вопросам применения действующего законодательства, куда и в каком порядке следует обратиться. Наибольшее количество устных обращений поступало от жителей с. Леботер и с. Коломинские Гривы лично, либо по телефону по вопросам водоснабжения и качеству воды.</w:t>
      </w:r>
    </w:p>
    <w:p w:rsidR="00ED6088" w:rsidRPr="00ED6088" w:rsidRDefault="00ED6088" w:rsidP="00ED6088">
      <w:pPr>
        <w:jc w:val="both"/>
      </w:pPr>
      <w:r w:rsidRPr="00ED6088">
        <w:t xml:space="preserve">        Самыми острыми и многочисленными являются проблемы, касающиеся жилищных вопросов (ремонта жилья), водоснабжения и качества питьевой воды. Жители поселения обращаются с просьбами благоустройства территории (установки и облагораживанию общественных туалетов), предоставления земельных участков, с жалобами на ремонт дорог и по беспривязному содержанию собак.</w:t>
      </w:r>
    </w:p>
    <w:p w:rsidR="00ED6088" w:rsidRPr="00ED6088" w:rsidRDefault="00ED6088" w:rsidP="00ED6088">
      <w:pPr>
        <w:jc w:val="both"/>
      </w:pPr>
      <w:r w:rsidRPr="00ED6088">
        <w:t xml:space="preserve">           В указанный период жители поселения 2 раза обращались к Главе Чаинского района по поводу работы котельной и по качеству питьевой воды, 1 раз на сайт Губернатора Томской области по качеству питьевой воды и 1 раз обращались в Администрацию Президента Российской Федерации по мерам социальной поддержки семьям участников СВО.  </w:t>
      </w:r>
    </w:p>
    <w:p w:rsidR="00ED6088" w:rsidRPr="00ED6088" w:rsidRDefault="00ED6088" w:rsidP="00ED6088">
      <w:pPr>
        <w:jc w:val="both"/>
      </w:pPr>
      <w:r w:rsidRPr="00ED6088">
        <w:lastRenderedPageBreak/>
        <w:t xml:space="preserve">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 Ответы заявителям даются в установленные сроки. В случае необходимости обращения граждан рассматриваются с участием всех заинтересованных органов. Проблем во взаимодействии со структурами при рассмотрении обращений граждан не выявлено.</w:t>
      </w:r>
    </w:p>
    <w:p w:rsidR="00ED6088" w:rsidRPr="00ED6088" w:rsidRDefault="00ED6088" w:rsidP="00ED6088">
      <w:pPr>
        <w:jc w:val="both"/>
      </w:pPr>
      <w:r w:rsidRPr="00ED6088">
        <w:t xml:space="preserve">        </w:t>
      </w:r>
      <w:r w:rsidR="005E2929">
        <w:t xml:space="preserve">  </w:t>
      </w:r>
      <w:r w:rsidRPr="00ED6088">
        <w:rPr>
          <w:color w:val="000000"/>
        </w:rPr>
        <w:t xml:space="preserve">На сайте Коломинского сельского поселения в сети «Интернет», в средствах массовой информации размещаются материалы, связанные с рассмотрением обращений граждан. Также на официальном сайте поселения работает Электронная приёмная, через которую гражданин может обратиться к Главе муниципального </w:t>
      </w:r>
      <w:r w:rsidRPr="00ED6088">
        <w:t>образования с заявлением, обращением или жалобой.</w:t>
      </w:r>
    </w:p>
    <w:p w:rsidR="00ED6088" w:rsidRPr="00ED6088" w:rsidRDefault="00ED6088" w:rsidP="005E2929">
      <w:pPr>
        <w:spacing w:line="288" w:lineRule="atLeast"/>
        <w:ind w:firstLine="567"/>
        <w:jc w:val="both"/>
        <w:rPr>
          <w:color w:val="000000"/>
        </w:rPr>
      </w:pPr>
      <w:r w:rsidRPr="00ED6088">
        <w:t>Работа, проводимая в сфере рассмотрения обращений граждан</w:t>
      </w:r>
      <w:r w:rsidRPr="00ED6088">
        <w:rPr>
          <w:color w:val="000000"/>
        </w:rPr>
        <w:t xml:space="preserve"> в администрации Коломинского сельского поселения, направлена на дальнейшее совершенствование её форм и методов в интересах защиты законных прав и интересов граждан.</w:t>
      </w:r>
    </w:p>
    <w:p w:rsidR="00ED6088" w:rsidRPr="00ED6088" w:rsidRDefault="005E2929" w:rsidP="00ED6088">
      <w:pPr>
        <w:jc w:val="both"/>
        <w:rPr>
          <w:rFonts w:eastAsia="Calibri"/>
        </w:rPr>
      </w:pPr>
      <w:r>
        <w:rPr>
          <w:rFonts w:eastAsia="Calibri"/>
        </w:rPr>
        <w:t xml:space="preserve">          </w:t>
      </w:r>
      <w:r w:rsidR="00ED6088" w:rsidRPr="00ED6088">
        <w:rPr>
          <w:rFonts w:eastAsia="Calibri"/>
        </w:rPr>
        <w:t xml:space="preserve">В текущем году проведены сходы граждан во всех населенных пунктах, а также собрания граждан по обустройству территории кладбища в с. Обское (для вступления в программу по инициативному бюджетированию), по переносу водонапорной башни в с. Коломинские Гривы (также для вступления в программу по инициативному бюджетированию), по ремонту автомобильных дорог в 2025 году. </w:t>
      </w:r>
    </w:p>
    <w:p w:rsidR="00ED6088" w:rsidRPr="00ED6088" w:rsidRDefault="00ED6088" w:rsidP="00ED6088">
      <w:pPr>
        <w:spacing w:line="288" w:lineRule="atLeast"/>
        <w:jc w:val="both"/>
        <w:rPr>
          <w:color w:val="000000"/>
        </w:rPr>
      </w:pPr>
    </w:p>
    <w:p w:rsidR="00ED6088" w:rsidRPr="00ED6088" w:rsidRDefault="00ED6088" w:rsidP="00ED6088">
      <w:pPr>
        <w:keepNext/>
        <w:spacing w:before="240" w:after="180" w:line="360" w:lineRule="atLeast"/>
        <w:jc w:val="center"/>
        <w:textAlignment w:val="baseline"/>
        <w:outlineLvl w:val="2"/>
        <w:rPr>
          <w:sz w:val="22"/>
          <w:szCs w:val="22"/>
        </w:rPr>
      </w:pPr>
      <w:r w:rsidRPr="00ED6088">
        <w:rPr>
          <w:b/>
          <w:bCs/>
          <w:sz w:val="22"/>
          <w:szCs w:val="22"/>
        </w:rPr>
        <w:t>Обзор обращений граждан, поступивших в 2024 г.</w:t>
      </w:r>
    </w:p>
    <w:tbl>
      <w:tblPr>
        <w:tblW w:w="8927" w:type="dxa"/>
        <w:shd w:val="clear" w:color="auto" w:fill="FFFFFF"/>
        <w:tblCellMar>
          <w:left w:w="0" w:type="dxa"/>
          <w:right w:w="0" w:type="dxa"/>
        </w:tblCellMar>
        <w:tblLook w:val="04A0" w:firstRow="1" w:lastRow="0" w:firstColumn="1" w:lastColumn="0" w:noHBand="0" w:noVBand="1"/>
      </w:tblPr>
      <w:tblGrid>
        <w:gridCol w:w="4805"/>
        <w:gridCol w:w="1962"/>
        <w:gridCol w:w="2160"/>
      </w:tblGrid>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rPr>
                <w:b/>
                <w:bCs/>
                <w:bdr w:val="none" w:sz="0" w:space="0" w:color="auto" w:frame="1"/>
              </w:rPr>
              <w:t>Группы вопросов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rPr>
                <w:b/>
                <w:bCs/>
                <w:bdr w:val="none" w:sz="0" w:space="0" w:color="auto" w:frame="1"/>
              </w:rPr>
            </w:pPr>
            <w:r w:rsidRPr="00ED6088">
              <w:rPr>
                <w:b/>
                <w:bCs/>
                <w:bdr w:val="none" w:sz="0" w:space="0" w:color="auto" w:frame="1"/>
              </w:rPr>
              <w:t>коллективные</w:t>
            </w:r>
          </w:p>
          <w:p w:rsidR="00ED6088" w:rsidRPr="00ED6088" w:rsidRDefault="00ED6088" w:rsidP="00ED6088">
            <w:pPr>
              <w:spacing w:line="315" w:lineRule="atLeast"/>
              <w:jc w:val="center"/>
            </w:pPr>
            <w:r w:rsidRPr="00ED6088">
              <w:rPr>
                <w:b/>
                <w:bCs/>
                <w:bdr w:val="none" w:sz="0" w:space="0" w:color="auto" w:frame="1"/>
              </w:rPr>
              <w:t>обращения</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rPr>
                <w:b/>
                <w:bCs/>
                <w:bdr w:val="none" w:sz="0" w:space="0" w:color="auto" w:frame="1"/>
              </w:rPr>
            </w:pPr>
            <w:r w:rsidRPr="00ED6088">
              <w:rPr>
                <w:b/>
                <w:bCs/>
                <w:bdr w:val="none" w:sz="0" w:space="0" w:color="auto" w:frame="1"/>
              </w:rPr>
              <w:t>индивидуальные</w:t>
            </w:r>
          </w:p>
          <w:p w:rsidR="00ED6088" w:rsidRPr="00ED6088" w:rsidRDefault="00ED6088" w:rsidP="00ED6088">
            <w:pPr>
              <w:spacing w:line="315" w:lineRule="atLeast"/>
              <w:jc w:val="center"/>
            </w:pPr>
            <w:r w:rsidRPr="00ED6088">
              <w:rPr>
                <w:b/>
                <w:bCs/>
                <w:bdr w:val="none" w:sz="0" w:space="0" w:color="auto" w:frame="1"/>
              </w:rPr>
              <w:t>обращения</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Водоснабжение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15</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Уличное освещение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6</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Благоустройство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1</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2</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tcPr>
          <w:p w:rsidR="00ED6088" w:rsidRPr="00ED6088" w:rsidRDefault="00ED6088" w:rsidP="00ED6088">
            <w:pPr>
              <w:spacing w:line="315" w:lineRule="atLeast"/>
            </w:pPr>
            <w:r w:rsidRPr="00ED6088">
              <w:t>Строительство и реконструкция жилых домов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tcPr>
          <w:p w:rsidR="00ED6088" w:rsidRPr="00ED6088" w:rsidRDefault="00ED6088" w:rsidP="00ED6088">
            <w:pPr>
              <w:spacing w:line="315" w:lineRule="atLeast"/>
              <w:jc w:val="center"/>
            </w:pPr>
            <w:r w:rsidRPr="00ED6088">
              <w:t>4</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Оказание услуг ЖКХ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Содержание, ремонт дорог</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2</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Земельные отношения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2</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Ремонт квартиры</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2</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Обследование жилья на непригодность для проживания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1</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Предоставление жилья по договорам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lastRenderedPageBreak/>
              <w:t>Изменение в договора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1</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Очередь на улучшение жилищных условий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Присвоение адреса строениям, земельным участкам</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4</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 xml:space="preserve">Выдача справок о проживании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945</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Беспривязное содержание собак</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2</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Снос зеленых насаждений (деревьев)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2</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Затопление талыми водами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Оказание материальной помощи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Поиск родственников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1</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Справки о стаже, северных льготах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1</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Бытовые вопросы, жалобы на соседей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Бродячий скот</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включение в список граждан, нуждающихся в заготовке древесины для собственных нужд</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173</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pPr>
            <w:r w:rsidRPr="00ED6088">
              <w:t>прочее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pPr>
            <w:r w:rsidRPr="00ED6088">
              <w:t>0</w:t>
            </w:r>
          </w:p>
        </w:tc>
      </w:tr>
      <w:tr w:rsidR="00ED6088" w:rsidRPr="00ED6088" w:rsidTr="00ED6088">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rPr>
                <w:b/>
              </w:rPr>
            </w:pPr>
            <w:r w:rsidRPr="00ED6088">
              <w:rPr>
                <w:b/>
              </w:rPr>
              <w:t>Итого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rPr>
                <w:b/>
              </w:rPr>
            </w:pPr>
            <w:r w:rsidRPr="00ED6088">
              <w:rPr>
                <w:b/>
              </w:rPr>
              <w:t>1</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rPr>
                <w:b/>
              </w:rPr>
            </w:pPr>
            <w:r w:rsidRPr="00ED6088">
              <w:rPr>
                <w:b/>
              </w:rPr>
              <w:t>1164</w:t>
            </w:r>
          </w:p>
        </w:tc>
      </w:tr>
      <w:tr w:rsidR="00ED6088" w:rsidRPr="00ED6088" w:rsidTr="00ED6088">
        <w:tc>
          <w:tcPr>
            <w:tcW w:w="8927" w:type="dxa"/>
            <w:gridSpan w:val="3"/>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D6088" w:rsidRPr="00ED6088" w:rsidRDefault="00ED6088" w:rsidP="00ED6088">
            <w:pPr>
              <w:spacing w:line="315" w:lineRule="atLeast"/>
              <w:jc w:val="center"/>
              <w:rPr>
                <w:b/>
              </w:rPr>
            </w:pPr>
            <w:r w:rsidRPr="00ED6088">
              <w:rPr>
                <w:b/>
                <w:bCs/>
                <w:i/>
                <w:iCs/>
                <w:bdr w:val="none" w:sz="0" w:space="0" w:color="auto" w:frame="1"/>
              </w:rPr>
              <w:t>На все обращения и заявления ответы даны своевременно.</w:t>
            </w:r>
          </w:p>
        </w:tc>
      </w:tr>
    </w:tbl>
    <w:p w:rsidR="00ED6088" w:rsidRPr="00ED6088" w:rsidRDefault="00ED6088" w:rsidP="00ED6088">
      <w:pPr>
        <w:rPr>
          <w:color w:val="FF0000"/>
        </w:rPr>
      </w:pPr>
    </w:p>
    <w:p w:rsidR="00ED6088" w:rsidRPr="00ED6088" w:rsidRDefault="00ED6088" w:rsidP="005E2929">
      <w:pPr>
        <w:ind w:firstLine="142"/>
        <w:jc w:val="both"/>
      </w:pPr>
      <w:r w:rsidRPr="00ED6088">
        <w:t xml:space="preserve">      В 2024 году обращения граждан посредством платформы обратной связи (ПОС) не было.</w:t>
      </w:r>
    </w:p>
    <w:p w:rsidR="00ED6088" w:rsidRPr="00ED6088" w:rsidRDefault="00ED6088" w:rsidP="005E2929">
      <w:pPr>
        <w:jc w:val="both"/>
        <w:rPr>
          <w:rFonts w:eastAsia="Calibri"/>
          <w:lang w:eastAsia="en-US"/>
        </w:rPr>
      </w:pPr>
      <w:r w:rsidRPr="00ED6088">
        <w:t xml:space="preserve">     </w:t>
      </w:r>
      <w:r w:rsidRPr="00ED6088">
        <w:rPr>
          <w:rFonts w:eastAsia="Calibri"/>
          <w:lang w:eastAsia="en-US"/>
        </w:rPr>
        <w:t xml:space="preserve">     Встречи Главы с населением поселения проводятся регулярно по запланированному графику, а также по личному желанию гражданин в рабочее время Главы. В текущем году проведены сходы граждан во всех населенных пунктах, а также собрания граждан по обустройству территории кладбища с. Обское (для вступления в программу по инициативному бюджетированию), а также по переносу в с. Коломинские Гривы водонапорной башни Рожновского -ВБР-15 (также для вступления в программу по инициативному бюджетированию), по ремонту автомобильных дорог в 2025 году. </w:t>
      </w:r>
    </w:p>
    <w:p w:rsidR="00ED6088" w:rsidRPr="00ED6088" w:rsidRDefault="00ED6088" w:rsidP="00ED6088">
      <w:pPr>
        <w:ind w:left="360"/>
        <w:rPr>
          <w:rFonts w:eastAsia="Calibri"/>
          <w:lang w:eastAsia="en-US"/>
        </w:rPr>
      </w:pPr>
    </w:p>
    <w:p w:rsidR="00ED6088" w:rsidRPr="00ED6088" w:rsidRDefault="00ED6088" w:rsidP="005E2929">
      <w:pPr>
        <w:shd w:val="clear" w:color="auto" w:fill="FFFFFF"/>
        <w:spacing w:line="293" w:lineRule="exact"/>
        <w:jc w:val="center"/>
        <w:rPr>
          <w:spacing w:val="-10"/>
        </w:rPr>
      </w:pPr>
      <w:r w:rsidRPr="00ED6088">
        <w:rPr>
          <w:b/>
        </w:rPr>
        <w:t>1.11. Организация работы Администрации Коломинского сельского поселения</w:t>
      </w:r>
    </w:p>
    <w:p w:rsidR="00ED6088" w:rsidRPr="00ED6088" w:rsidRDefault="00ED6088" w:rsidP="00ED6088">
      <w:pPr>
        <w:jc w:val="both"/>
        <w:rPr>
          <w:i/>
        </w:rPr>
      </w:pPr>
    </w:p>
    <w:p w:rsidR="00ED6088" w:rsidRPr="00ED6088" w:rsidRDefault="00ED6088" w:rsidP="00ED6088">
      <w:pPr>
        <w:jc w:val="both"/>
      </w:pPr>
      <w:r w:rsidRPr="00ED6088">
        <w:t xml:space="preserve">         В 2024 году численность работников Администрации Коломинского сельского поселения составляет 9 человек, в т. числе 2 муниципальных служащих, которые имеют высшее образование.</w:t>
      </w:r>
    </w:p>
    <w:p w:rsidR="00ED6088" w:rsidRPr="00ED6088" w:rsidRDefault="00ED6088" w:rsidP="00ED6088">
      <w:pPr>
        <w:jc w:val="both"/>
      </w:pPr>
      <w:r w:rsidRPr="00ED6088">
        <w:lastRenderedPageBreak/>
        <w:t xml:space="preserve">          Регулярно осуществляется комплекс организационных, разъяснительных и иных мер по соблюдению муниципальными служащими Администрации ограничений, запретов и по исполнению обязанностей, установленных в целях противодействия коррупции.  Случаев увольнения муниципальных служащих, за несоблюдение установленных законом ограничений и запретов, требований к служебному поведению в отчетном периоде не было. </w:t>
      </w:r>
    </w:p>
    <w:p w:rsidR="00ED6088" w:rsidRPr="00ED6088" w:rsidRDefault="00ED6088" w:rsidP="005E2929">
      <w:pPr>
        <w:ind w:firstLine="284"/>
        <w:jc w:val="both"/>
      </w:pPr>
      <w:r w:rsidRPr="00ED6088">
        <w:t xml:space="preserve">     Администрацией Коломинского сельского поселения в 2024 году принято 87 постановлений, в т. ч. нормативно-правовых – 69 постановления, постановлений Главы –3.  Принято распоряжений по основной деятельности - 23, в т. ч. НПА – 2.</w:t>
      </w:r>
    </w:p>
    <w:p w:rsidR="00ED6088" w:rsidRPr="00ED6088" w:rsidRDefault="00ED6088" w:rsidP="005E2929">
      <w:pPr>
        <w:ind w:firstLine="567"/>
        <w:jc w:val="both"/>
      </w:pPr>
      <w:r w:rsidRPr="00ED6088">
        <w:t xml:space="preserve">Все проекты НПА прошли антикоррупционную экспертизу в Администрации Коломинского сельского поселения. </w:t>
      </w:r>
    </w:p>
    <w:p w:rsidR="00ED6088" w:rsidRPr="00ED6088" w:rsidRDefault="00ED6088" w:rsidP="00ED6088">
      <w:pPr>
        <w:ind w:firstLine="284"/>
        <w:jc w:val="both"/>
      </w:pPr>
      <w:r w:rsidRPr="00ED6088">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w:t>
      </w:r>
    </w:p>
    <w:p w:rsidR="00ED6088" w:rsidRPr="00ED6088" w:rsidRDefault="00ED6088" w:rsidP="00ED6088">
      <w:pPr>
        <w:widowControl w:val="0"/>
        <w:jc w:val="both"/>
        <w:rPr>
          <w:bCs/>
        </w:rPr>
      </w:pPr>
      <w:r w:rsidRPr="00ED6088">
        <w:t xml:space="preserve">          В текущем году проведена работа по переносу контентной информации с текущего сайта </w:t>
      </w:r>
      <w:hyperlink r:id="rId11" w:history="1">
        <w:r w:rsidRPr="00ED6088">
          <w:rPr>
            <w:lang w:val="en-US"/>
          </w:rPr>
          <w:t>kolominskoe</w:t>
        </w:r>
        <w:r w:rsidRPr="00ED6088">
          <w:t>.ru</w:t>
        </w:r>
      </w:hyperlink>
      <w:r w:rsidRPr="00ED6088">
        <w:t xml:space="preserve"> на платформу «ГосВеб» и с 1 декабря 2024 года произведен переход на новый сайт </w:t>
      </w:r>
      <w:hyperlink r:id="rId12" w:history="1">
        <w:r w:rsidRPr="00ED6088">
          <w:rPr>
            <w:color w:val="0000FF"/>
            <w:u w:val="single"/>
          </w:rPr>
          <w:t>https://</w:t>
        </w:r>
        <w:r w:rsidRPr="00ED6088">
          <w:rPr>
            <w:color w:val="0000FF"/>
            <w:u w:val="single"/>
            <w:lang w:val="en-US"/>
          </w:rPr>
          <w:t>kolomin</w:t>
        </w:r>
        <w:r w:rsidRPr="00ED6088">
          <w:rPr>
            <w:color w:val="0000FF"/>
            <w:u w:val="single"/>
          </w:rPr>
          <w:t>skoe-r69.gosweb.gosuslugi.ru</w:t>
        </w:r>
      </w:hyperlink>
      <w:r w:rsidRPr="00ED6088">
        <w:rPr>
          <w:bCs/>
        </w:rPr>
        <w:t>.</w:t>
      </w:r>
    </w:p>
    <w:p w:rsidR="00ED6088" w:rsidRPr="00ED6088" w:rsidRDefault="00ED6088" w:rsidP="005E2929">
      <w:pPr>
        <w:ind w:firstLine="567"/>
        <w:jc w:val="both"/>
      </w:pPr>
      <w:r w:rsidRPr="00ED6088">
        <w:t xml:space="preserve">В соответствие с распоряжением Правительства РФ № 2523-р «Об определении 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 которое вступило в силу с 01.12.2022 года, администрацией поселения созданы официальные группы в социальных сетях: в Контакте и в Одноклассниках, а также в Телеграмм канале. </w:t>
      </w:r>
    </w:p>
    <w:p w:rsidR="00ED6088" w:rsidRPr="00ED6088" w:rsidRDefault="00ED6088" w:rsidP="005E2929">
      <w:pPr>
        <w:ind w:firstLine="284"/>
        <w:jc w:val="both"/>
      </w:pPr>
      <w:r w:rsidRPr="00ED6088">
        <w:t xml:space="preserve">     Администрация поселения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Коломинского сельского поселения». В 2024 году вышло 8 номеров «Официальных ведомостей» (тираж 5 экз..), которые направлены в библиотеки сел Коломинские Гривы, Леботёр, Новоколомино, Обское.</w:t>
      </w:r>
    </w:p>
    <w:p w:rsidR="00ED6088" w:rsidRPr="00ED6088" w:rsidRDefault="00ED6088" w:rsidP="00ED6088">
      <w:pPr>
        <w:jc w:val="both"/>
      </w:pPr>
      <w:r w:rsidRPr="00ED6088">
        <w:t>Налажен тесный контакт и продолжается активная работа с Советом ветеранов в каждом селе, с Домом культуры, со школой.</w:t>
      </w:r>
    </w:p>
    <w:p w:rsidR="00ED6088" w:rsidRPr="00ED6088" w:rsidRDefault="00ED6088" w:rsidP="00ED6088">
      <w:pPr>
        <w:jc w:val="both"/>
      </w:pPr>
    </w:p>
    <w:p w:rsidR="00ED6088" w:rsidRPr="00ED6088" w:rsidRDefault="00ED6088" w:rsidP="00ED6088">
      <w:pPr>
        <w:jc w:val="center"/>
        <w:rPr>
          <w:b/>
          <w:bCs/>
          <w:i/>
        </w:rPr>
      </w:pPr>
      <w:r w:rsidRPr="00ED6088">
        <w:rPr>
          <w:b/>
          <w:bCs/>
        </w:rPr>
        <w:t>Организация работы Совета Коломинского сельского поселения</w:t>
      </w:r>
    </w:p>
    <w:p w:rsidR="00ED6088" w:rsidRPr="00ED6088" w:rsidRDefault="00ED6088" w:rsidP="00ED6088">
      <w:pPr>
        <w:ind w:left="709"/>
      </w:pPr>
      <w:r w:rsidRPr="00ED6088">
        <w:t xml:space="preserve"> </w:t>
      </w:r>
    </w:p>
    <w:p w:rsidR="00ED6088" w:rsidRPr="00ED6088" w:rsidRDefault="00ED6088" w:rsidP="005E2929">
      <w:pPr>
        <w:shd w:val="clear" w:color="auto" w:fill="FFFFFF"/>
        <w:spacing w:after="180"/>
        <w:ind w:firstLine="284"/>
        <w:jc w:val="both"/>
        <w:textAlignment w:val="baseline"/>
      </w:pPr>
      <w:r w:rsidRPr="00ED6088">
        <w:t xml:space="preserve">     В 2024 году продолжат свою работу Совет депутатов Коломинского сельского поселения пятого созыва в составе 10 человек, которые были избраны 11 сентября 2022 года. Председателем Совета Коломинского сельского поселения на непостоянной основе большинством голосов избрана Владимирова Елена Артуровна. В 2024 году состоялось 9заседаний Совета поселения на которых принято 45 решений, в том числе НПА – 35.</w:t>
      </w:r>
    </w:p>
    <w:p w:rsidR="00ED6088" w:rsidRPr="00ED6088" w:rsidRDefault="00ED6088" w:rsidP="00ED6088">
      <w:pPr>
        <w:ind w:firstLine="426"/>
        <w:jc w:val="both"/>
      </w:pPr>
      <w:r w:rsidRPr="00ED6088">
        <w:t xml:space="preserve">По проектам решений Совета Коломинского сельского поселения в 2024 году проведено восемь публичных слушаний, в том числе: </w:t>
      </w:r>
    </w:p>
    <w:p w:rsidR="00ED6088" w:rsidRPr="00ED6088" w:rsidRDefault="00ED6088" w:rsidP="00ED6088">
      <w:pPr>
        <w:ind w:left="360"/>
        <w:jc w:val="both"/>
      </w:pPr>
      <w:r w:rsidRPr="00ED6088">
        <w:t>1) два раза по проекту внесения изменений в Устав МО «Коломинское сельское поселение»;</w:t>
      </w:r>
    </w:p>
    <w:p w:rsidR="00ED6088" w:rsidRPr="00ED6088" w:rsidRDefault="00ED6088" w:rsidP="00ED6088">
      <w:pPr>
        <w:ind w:left="360"/>
        <w:jc w:val="both"/>
      </w:pPr>
      <w:r w:rsidRPr="00ED6088">
        <w:t>2) по итогам исполнения бюджета муниципального образования «Коломинское сельское поселение» за 2023 год;</w:t>
      </w:r>
    </w:p>
    <w:p w:rsidR="00ED6088" w:rsidRPr="00ED6088" w:rsidRDefault="00ED6088" w:rsidP="00ED6088">
      <w:pPr>
        <w:ind w:left="360"/>
        <w:jc w:val="both"/>
      </w:pPr>
      <w:r w:rsidRPr="00ED6088">
        <w:t>3) по ремонту автомобильных дорог общего пользования местного значения в Коломинском сельском поселении в 2025 году;</w:t>
      </w:r>
    </w:p>
    <w:p w:rsidR="00ED6088" w:rsidRPr="00ED6088" w:rsidRDefault="00ED6088" w:rsidP="00ED6088">
      <w:pPr>
        <w:ind w:left="360"/>
        <w:jc w:val="both"/>
      </w:pPr>
      <w:r w:rsidRPr="00ED6088">
        <w:lastRenderedPageBreak/>
        <w:t>4) по проектам инициативного бюджетирования (кладбище в с. Обское и перенос башни Рожнов</w:t>
      </w:r>
      <w:r w:rsidR="005E2929">
        <w:t>с</w:t>
      </w:r>
      <w:r w:rsidRPr="00ED6088">
        <w:t>кого в с. Коломинские Гривы);</w:t>
      </w:r>
    </w:p>
    <w:p w:rsidR="00ED6088" w:rsidRPr="00ED6088" w:rsidRDefault="00ED6088" w:rsidP="00ED6088">
      <w:pPr>
        <w:ind w:left="360"/>
        <w:jc w:val="both"/>
      </w:pPr>
      <w:r w:rsidRPr="00ED6088">
        <w:t>5) по проекту вступления в областную программу по обустройству площадок ТОК в с. Леботёр;</w:t>
      </w:r>
    </w:p>
    <w:p w:rsidR="00ED6088" w:rsidRPr="00ED6088" w:rsidRDefault="00ED6088" w:rsidP="00ED6088">
      <w:pPr>
        <w:ind w:left="360"/>
        <w:jc w:val="both"/>
      </w:pPr>
      <w:r w:rsidRPr="00ED6088">
        <w:t>6) по проекту бюджета муниципального образования «Коломинское сельское поселение» на следующий 2025 финансовый год.</w:t>
      </w:r>
    </w:p>
    <w:p w:rsidR="00ED6088" w:rsidRPr="00ED6088" w:rsidRDefault="00ED6088" w:rsidP="00ED6088">
      <w:pPr>
        <w:jc w:val="both"/>
      </w:pPr>
    </w:p>
    <w:p w:rsidR="00ED6088" w:rsidRPr="00ED6088" w:rsidRDefault="00ED6088" w:rsidP="00ED6088">
      <w:pPr>
        <w:jc w:val="both"/>
      </w:pPr>
      <w:r w:rsidRPr="00ED6088">
        <w:t xml:space="preserve">      </w:t>
      </w:r>
      <w:r w:rsidR="005E2929">
        <w:t xml:space="preserve"> </w:t>
      </w:r>
      <w:r w:rsidRPr="00ED6088">
        <w:t>В целях эффективной организации выполнения полномочий в 2024 году переданы муниципальному образованию «Чаинский район» отдельные полномочия органов местного самоуправления муниципального образования «Коломинское сельское поселение»:</w:t>
      </w:r>
    </w:p>
    <w:p w:rsidR="00ED6088" w:rsidRPr="00ED6088" w:rsidRDefault="00ED6088" w:rsidP="00ED6088">
      <w:pPr>
        <w:jc w:val="both"/>
      </w:pPr>
      <w:r w:rsidRPr="00ED6088">
        <w:tab/>
        <w:t>- в сфере жилищных и градостроительных отношений, отнесенных к полномочиям органов местного самоуправления поселений,</w:t>
      </w:r>
    </w:p>
    <w:p w:rsidR="00ED6088" w:rsidRPr="00ED6088" w:rsidRDefault="00ED6088" w:rsidP="00ED6088">
      <w:pPr>
        <w:ind w:right="3955"/>
        <w:jc w:val="both"/>
        <w:outlineLvl w:val="1"/>
      </w:pPr>
      <w:r w:rsidRPr="00ED6088">
        <w:t xml:space="preserve">            - по организации в границах поселения газоснабжения населения;</w:t>
      </w:r>
    </w:p>
    <w:p w:rsidR="00ED6088" w:rsidRPr="00ED6088" w:rsidRDefault="00ED6088" w:rsidP="00ED6088">
      <w:pPr>
        <w:ind w:firstLine="708"/>
        <w:jc w:val="both"/>
        <w:rPr>
          <w:bCs/>
        </w:rPr>
      </w:pPr>
      <w:r w:rsidRPr="00ED6088">
        <w:t xml:space="preserve">- </w:t>
      </w:r>
      <w:r w:rsidRPr="00ED6088">
        <w:rPr>
          <w:bCs/>
        </w:rPr>
        <w:t>по осуществлению внешнего муниципального финансового контроля;</w:t>
      </w:r>
    </w:p>
    <w:p w:rsidR="00DF680F" w:rsidRPr="00DF680F" w:rsidRDefault="00ED6088" w:rsidP="00ED6088">
      <w:pPr>
        <w:ind w:firstLine="708"/>
        <w:jc w:val="both"/>
        <w:rPr>
          <w:bCs/>
        </w:rPr>
      </w:pPr>
      <w:r w:rsidRPr="00ED6088">
        <w:rPr>
          <w:bCs/>
        </w:rPr>
        <w:t>- по осуществлению внутреннего финансового контроля.</w:t>
      </w:r>
    </w:p>
    <w:p w:rsidR="00DF680F" w:rsidRPr="00DF680F" w:rsidRDefault="00DF680F" w:rsidP="00DF680F">
      <w:pPr>
        <w:jc w:val="both"/>
      </w:pPr>
    </w:p>
    <w:p w:rsidR="00526000" w:rsidRDefault="00526000" w:rsidP="00526000">
      <w:pPr>
        <w:jc w:val="both"/>
      </w:pPr>
    </w:p>
    <w:p w:rsidR="00526000" w:rsidRDefault="00526000" w:rsidP="00526000">
      <w:pPr>
        <w:jc w:val="both"/>
      </w:pPr>
    </w:p>
    <w:p w:rsidR="00526000" w:rsidRPr="00FF40E5" w:rsidRDefault="00526000" w:rsidP="00973FD8">
      <w:pPr>
        <w:pStyle w:val="a4"/>
        <w:tabs>
          <w:tab w:val="left" w:pos="0"/>
          <w:tab w:val="left" w:pos="3060"/>
          <w:tab w:val="left" w:pos="4140"/>
          <w:tab w:val="left" w:pos="4320"/>
          <w:tab w:val="left" w:pos="4500"/>
          <w:tab w:val="left" w:pos="8820"/>
          <w:tab w:val="left" w:pos="9180"/>
        </w:tabs>
        <w:ind w:right="535"/>
        <w:jc w:val="center"/>
        <w:rPr>
          <w:b/>
          <w:sz w:val="24"/>
          <w:szCs w:val="24"/>
        </w:rPr>
      </w:pPr>
    </w:p>
    <w:sectPr w:rsidR="00526000" w:rsidRPr="00FF40E5" w:rsidSect="005E2929">
      <w:headerReference w:type="default" r:id="rId13"/>
      <w:pgSz w:w="11906" w:h="16838" w:code="9"/>
      <w:pgMar w:top="568"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5F" w:rsidRDefault="00414F5F" w:rsidP="0061341D">
      <w:r>
        <w:separator/>
      </w:r>
    </w:p>
  </w:endnote>
  <w:endnote w:type="continuationSeparator" w:id="0">
    <w:p w:rsidR="00414F5F" w:rsidRDefault="00414F5F"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5F" w:rsidRDefault="00414F5F" w:rsidP="0061341D">
      <w:r>
        <w:separator/>
      </w:r>
    </w:p>
  </w:footnote>
  <w:footnote w:type="continuationSeparator" w:id="0">
    <w:p w:rsidR="00414F5F" w:rsidRDefault="00414F5F"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599932"/>
      <w:docPartObj>
        <w:docPartGallery w:val="Page Numbers (Top of Page)"/>
        <w:docPartUnique/>
      </w:docPartObj>
    </w:sdtPr>
    <w:sdtEndPr/>
    <w:sdtContent>
      <w:p w:rsidR="00ED6088" w:rsidRDefault="00ED6088">
        <w:pPr>
          <w:pStyle w:val="af1"/>
          <w:jc w:val="center"/>
        </w:pPr>
        <w:r>
          <w:fldChar w:fldCharType="begin"/>
        </w:r>
        <w:r>
          <w:instrText>PAGE   \* MERGEFORMAT</w:instrText>
        </w:r>
        <w:r>
          <w:fldChar w:fldCharType="separate"/>
        </w:r>
        <w:r w:rsidR="00E74E60">
          <w:rPr>
            <w:noProof/>
          </w:rPr>
          <w:t>2</w:t>
        </w:r>
        <w:r>
          <w:fldChar w:fldCharType="end"/>
        </w:r>
      </w:p>
    </w:sdtContent>
  </w:sdt>
  <w:p w:rsidR="00ED6088" w:rsidRDefault="00ED608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276E5D98"/>
    <w:multiLevelType w:val="hybridMultilevel"/>
    <w:tmpl w:val="1CF0A2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20776FC"/>
    <w:multiLevelType w:val="multilevel"/>
    <w:tmpl w:val="C5CA5392"/>
    <w:lvl w:ilvl="0">
      <w:start w:val="1"/>
      <w:numFmt w:val="decimal"/>
      <w:lvlText w:val="%1."/>
      <w:lvlJc w:val="left"/>
      <w:pPr>
        <w:ind w:left="1004" w:hanging="360"/>
      </w:pPr>
      <w:rPr>
        <w:rFonts w:hint="default"/>
      </w:rPr>
    </w:lvl>
    <w:lvl w:ilvl="1">
      <w:start w:val="12"/>
      <w:numFmt w:val="decimal"/>
      <w:isLgl/>
      <w:lvlText w:val="%1.%2."/>
      <w:lvlJc w:val="left"/>
      <w:pPr>
        <w:ind w:left="1234"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4"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8441"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7227ACC"/>
    <w:multiLevelType w:val="hybridMultilevel"/>
    <w:tmpl w:val="9E663968"/>
    <w:lvl w:ilvl="0" w:tplc="398E48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597778F9"/>
    <w:multiLevelType w:val="hybridMultilevel"/>
    <w:tmpl w:val="FA620BF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FF086D"/>
    <w:multiLevelType w:val="hybridMultilevel"/>
    <w:tmpl w:val="CA1C10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3"/>
  </w:num>
  <w:num w:numId="10">
    <w:abstractNumId w:val="8"/>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02901"/>
    <w:rsid w:val="00013C09"/>
    <w:rsid w:val="00026BD8"/>
    <w:rsid w:val="00032F54"/>
    <w:rsid w:val="0004441E"/>
    <w:rsid w:val="000547D3"/>
    <w:rsid w:val="000724B0"/>
    <w:rsid w:val="00073903"/>
    <w:rsid w:val="0007712A"/>
    <w:rsid w:val="00086BFF"/>
    <w:rsid w:val="00091B67"/>
    <w:rsid w:val="000A6674"/>
    <w:rsid w:val="000A747A"/>
    <w:rsid w:val="000B22B3"/>
    <w:rsid w:val="000B2BCF"/>
    <w:rsid w:val="000C0D73"/>
    <w:rsid w:val="000C0DC9"/>
    <w:rsid w:val="000C510F"/>
    <w:rsid w:val="000C7865"/>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3638"/>
    <w:rsid w:val="002F5440"/>
    <w:rsid w:val="0030541E"/>
    <w:rsid w:val="003164DB"/>
    <w:rsid w:val="00336127"/>
    <w:rsid w:val="00337505"/>
    <w:rsid w:val="00337AB5"/>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C3FCD"/>
    <w:rsid w:val="003D4024"/>
    <w:rsid w:val="003E0166"/>
    <w:rsid w:val="003E0940"/>
    <w:rsid w:val="00414F43"/>
    <w:rsid w:val="00414F5F"/>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49E5"/>
    <w:rsid w:val="004E473A"/>
    <w:rsid w:val="004E4BC9"/>
    <w:rsid w:val="004E6CC4"/>
    <w:rsid w:val="004F4014"/>
    <w:rsid w:val="004F5FE8"/>
    <w:rsid w:val="00500979"/>
    <w:rsid w:val="00525705"/>
    <w:rsid w:val="00526000"/>
    <w:rsid w:val="00535699"/>
    <w:rsid w:val="0054338B"/>
    <w:rsid w:val="00544803"/>
    <w:rsid w:val="0054645B"/>
    <w:rsid w:val="00560E58"/>
    <w:rsid w:val="00566AB0"/>
    <w:rsid w:val="00591ECB"/>
    <w:rsid w:val="005A184A"/>
    <w:rsid w:val="005A50F6"/>
    <w:rsid w:val="005A5307"/>
    <w:rsid w:val="005B3994"/>
    <w:rsid w:val="005C5750"/>
    <w:rsid w:val="005C749C"/>
    <w:rsid w:val="005D1F5A"/>
    <w:rsid w:val="005D65F6"/>
    <w:rsid w:val="005E2929"/>
    <w:rsid w:val="005F482F"/>
    <w:rsid w:val="006064FE"/>
    <w:rsid w:val="0061341D"/>
    <w:rsid w:val="0062118C"/>
    <w:rsid w:val="00622536"/>
    <w:rsid w:val="0062629A"/>
    <w:rsid w:val="0063151A"/>
    <w:rsid w:val="00631681"/>
    <w:rsid w:val="0063613C"/>
    <w:rsid w:val="00636BFD"/>
    <w:rsid w:val="00641BFF"/>
    <w:rsid w:val="006466E3"/>
    <w:rsid w:val="006512BE"/>
    <w:rsid w:val="00656C96"/>
    <w:rsid w:val="0066759F"/>
    <w:rsid w:val="00670C40"/>
    <w:rsid w:val="00671FD6"/>
    <w:rsid w:val="00673B5D"/>
    <w:rsid w:val="00681E36"/>
    <w:rsid w:val="00681EFE"/>
    <w:rsid w:val="0068526C"/>
    <w:rsid w:val="00686952"/>
    <w:rsid w:val="00687120"/>
    <w:rsid w:val="006A3655"/>
    <w:rsid w:val="006B2ACC"/>
    <w:rsid w:val="006C018B"/>
    <w:rsid w:val="006D493E"/>
    <w:rsid w:val="006E040F"/>
    <w:rsid w:val="006E446F"/>
    <w:rsid w:val="006F17D1"/>
    <w:rsid w:val="006F2643"/>
    <w:rsid w:val="00710740"/>
    <w:rsid w:val="00716ED8"/>
    <w:rsid w:val="007239AC"/>
    <w:rsid w:val="007307C3"/>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46D0"/>
    <w:rsid w:val="007D51FC"/>
    <w:rsid w:val="007D5958"/>
    <w:rsid w:val="007E2025"/>
    <w:rsid w:val="007F72AA"/>
    <w:rsid w:val="008038E9"/>
    <w:rsid w:val="008049EE"/>
    <w:rsid w:val="0081195F"/>
    <w:rsid w:val="008119C5"/>
    <w:rsid w:val="00826918"/>
    <w:rsid w:val="00856E55"/>
    <w:rsid w:val="00865263"/>
    <w:rsid w:val="00867AE5"/>
    <w:rsid w:val="008738B8"/>
    <w:rsid w:val="00873DE1"/>
    <w:rsid w:val="00882C7A"/>
    <w:rsid w:val="00890E2E"/>
    <w:rsid w:val="008952CA"/>
    <w:rsid w:val="008969A9"/>
    <w:rsid w:val="008A024F"/>
    <w:rsid w:val="008A620B"/>
    <w:rsid w:val="008B4623"/>
    <w:rsid w:val="008B6109"/>
    <w:rsid w:val="008B621E"/>
    <w:rsid w:val="008C0028"/>
    <w:rsid w:val="008C65EA"/>
    <w:rsid w:val="008D7EF7"/>
    <w:rsid w:val="008E064C"/>
    <w:rsid w:val="008E5CAE"/>
    <w:rsid w:val="008F0336"/>
    <w:rsid w:val="008F2FBF"/>
    <w:rsid w:val="009015BA"/>
    <w:rsid w:val="00920AD2"/>
    <w:rsid w:val="009213B4"/>
    <w:rsid w:val="0092460C"/>
    <w:rsid w:val="00930277"/>
    <w:rsid w:val="00950265"/>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48FD"/>
    <w:rsid w:val="009E7369"/>
    <w:rsid w:val="009F083F"/>
    <w:rsid w:val="009F4695"/>
    <w:rsid w:val="009F4E9F"/>
    <w:rsid w:val="009F6827"/>
    <w:rsid w:val="00A10AC2"/>
    <w:rsid w:val="00A13FE8"/>
    <w:rsid w:val="00A16F7A"/>
    <w:rsid w:val="00A442D8"/>
    <w:rsid w:val="00A52445"/>
    <w:rsid w:val="00A52BD5"/>
    <w:rsid w:val="00A57123"/>
    <w:rsid w:val="00A62C5E"/>
    <w:rsid w:val="00A71565"/>
    <w:rsid w:val="00A72537"/>
    <w:rsid w:val="00A77AB7"/>
    <w:rsid w:val="00A77FF4"/>
    <w:rsid w:val="00A82C4D"/>
    <w:rsid w:val="00A86A7B"/>
    <w:rsid w:val="00A86AE8"/>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22FE8"/>
    <w:rsid w:val="00B30A28"/>
    <w:rsid w:val="00B31C76"/>
    <w:rsid w:val="00B37144"/>
    <w:rsid w:val="00B50061"/>
    <w:rsid w:val="00B536D8"/>
    <w:rsid w:val="00B6007E"/>
    <w:rsid w:val="00B63F80"/>
    <w:rsid w:val="00B64E54"/>
    <w:rsid w:val="00B67208"/>
    <w:rsid w:val="00B712E2"/>
    <w:rsid w:val="00B7245B"/>
    <w:rsid w:val="00B7437C"/>
    <w:rsid w:val="00B77BFF"/>
    <w:rsid w:val="00B8326B"/>
    <w:rsid w:val="00B94916"/>
    <w:rsid w:val="00B97FE7"/>
    <w:rsid w:val="00BA198D"/>
    <w:rsid w:val="00BA3D91"/>
    <w:rsid w:val="00BB12EF"/>
    <w:rsid w:val="00BB1C06"/>
    <w:rsid w:val="00BB2DDC"/>
    <w:rsid w:val="00BC6986"/>
    <w:rsid w:val="00BD0747"/>
    <w:rsid w:val="00BD375D"/>
    <w:rsid w:val="00BE4DEE"/>
    <w:rsid w:val="00C04309"/>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07D2"/>
    <w:rsid w:val="00D36978"/>
    <w:rsid w:val="00D431EB"/>
    <w:rsid w:val="00D46644"/>
    <w:rsid w:val="00D46CE0"/>
    <w:rsid w:val="00D55AD3"/>
    <w:rsid w:val="00D56253"/>
    <w:rsid w:val="00D5737C"/>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DF680F"/>
    <w:rsid w:val="00E02883"/>
    <w:rsid w:val="00E10E26"/>
    <w:rsid w:val="00E1539F"/>
    <w:rsid w:val="00E21F97"/>
    <w:rsid w:val="00E231A4"/>
    <w:rsid w:val="00E254B0"/>
    <w:rsid w:val="00E25AF8"/>
    <w:rsid w:val="00E34905"/>
    <w:rsid w:val="00E44C43"/>
    <w:rsid w:val="00E46035"/>
    <w:rsid w:val="00E47E46"/>
    <w:rsid w:val="00E5618D"/>
    <w:rsid w:val="00E630B3"/>
    <w:rsid w:val="00E67B7B"/>
    <w:rsid w:val="00E70EFA"/>
    <w:rsid w:val="00E74E60"/>
    <w:rsid w:val="00E76878"/>
    <w:rsid w:val="00E91384"/>
    <w:rsid w:val="00EA3348"/>
    <w:rsid w:val="00EB0056"/>
    <w:rsid w:val="00EB02C4"/>
    <w:rsid w:val="00EB271D"/>
    <w:rsid w:val="00EB4515"/>
    <w:rsid w:val="00EC15D8"/>
    <w:rsid w:val="00EC389D"/>
    <w:rsid w:val="00ED3024"/>
    <w:rsid w:val="00ED6088"/>
    <w:rsid w:val="00EE373D"/>
    <w:rsid w:val="00EE7313"/>
    <w:rsid w:val="00F02FDE"/>
    <w:rsid w:val="00F15988"/>
    <w:rsid w:val="00F2012D"/>
    <w:rsid w:val="00F20C6C"/>
    <w:rsid w:val="00F22530"/>
    <w:rsid w:val="00F26FE8"/>
    <w:rsid w:val="00F27F5A"/>
    <w:rsid w:val="00F309A2"/>
    <w:rsid w:val="00F35F55"/>
    <w:rsid w:val="00F4174E"/>
    <w:rsid w:val="00F50D7D"/>
    <w:rsid w:val="00F56F16"/>
    <w:rsid w:val="00F57B06"/>
    <w:rsid w:val="00F60FCF"/>
    <w:rsid w:val="00F7517F"/>
    <w:rsid w:val="00F77BC0"/>
    <w:rsid w:val="00F93B60"/>
    <w:rsid w:val="00F941D3"/>
    <w:rsid w:val="00FB7B6D"/>
    <w:rsid w:val="00FC6DEF"/>
    <w:rsid w:val="00FD0B83"/>
    <w:rsid w:val="00FD0EED"/>
    <w:rsid w:val="00FD2963"/>
    <w:rsid w:val="00FD435E"/>
    <w:rsid w:val="00FE0C72"/>
    <w:rsid w:val="00FE1963"/>
    <w:rsid w:val="00FE3482"/>
    <w:rsid w:val="00FE4CB6"/>
    <w:rsid w:val="00FE7AEC"/>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EE18FD"/>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uiPriority w:val="99"/>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uiPriority w:val="99"/>
    <w:rsid w:val="0061341D"/>
    <w:pPr>
      <w:tabs>
        <w:tab w:val="center" w:pos="4677"/>
        <w:tab w:val="right" w:pos="9355"/>
      </w:tabs>
    </w:pPr>
  </w:style>
  <w:style w:type="character" w:customStyle="1" w:styleId="af4">
    <w:name w:val="Нижний колонтитул Знак"/>
    <w:basedOn w:val="a0"/>
    <w:link w:val="af3"/>
    <w:uiPriority w:val="99"/>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customStyle="1" w:styleId="af5">
    <w:name w:val="Стандартный"/>
    <w:basedOn w:val="a"/>
    <w:rsid w:val="00526000"/>
    <w:pPr>
      <w:ind w:firstLine="851"/>
      <w:jc w:val="both"/>
    </w:pPr>
    <w:rPr>
      <w:sz w:val="26"/>
    </w:rPr>
  </w:style>
  <w:style w:type="paragraph" w:styleId="af6">
    <w:name w:val="List Paragraph"/>
    <w:basedOn w:val="a"/>
    <w:uiPriority w:val="34"/>
    <w:qFormat/>
    <w:rsid w:val="00526000"/>
    <w:pPr>
      <w:ind w:left="720"/>
      <w:contextualSpacing/>
    </w:pPr>
  </w:style>
  <w:style w:type="numbering" w:customStyle="1" w:styleId="13">
    <w:name w:val="Нет списка1"/>
    <w:next w:val="a2"/>
    <w:uiPriority w:val="99"/>
    <w:semiHidden/>
    <w:unhideWhenUsed/>
    <w:rsid w:val="00DF680F"/>
  </w:style>
  <w:style w:type="numbering" w:customStyle="1" w:styleId="23">
    <w:name w:val="Нет списка2"/>
    <w:next w:val="a2"/>
    <w:uiPriority w:val="99"/>
    <w:semiHidden/>
    <w:unhideWhenUsed/>
    <w:rsid w:val="00ED6088"/>
  </w:style>
  <w:style w:type="paragraph" w:customStyle="1" w:styleId="Iniiaiieoaeno2">
    <w:name w:val="Iniiaiie oaeno 2"/>
    <w:basedOn w:val="a"/>
    <w:rsid w:val="00ED6088"/>
    <w:pPr>
      <w:widowControl w:val="0"/>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lominskoe-r69.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lominsko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EBD6-51F9-44F7-93E1-97EC7156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4467</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29876</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77</cp:revision>
  <cp:lastPrinted>2023-02-15T08:25:00Z</cp:lastPrinted>
  <dcterms:created xsi:type="dcterms:W3CDTF">2022-02-10T09:58:00Z</dcterms:created>
  <dcterms:modified xsi:type="dcterms:W3CDTF">2025-04-24T07:29:00Z</dcterms:modified>
</cp:coreProperties>
</file>