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28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  <w:r w:rsidR="000F0AFE" w:rsidRPr="00D51028">
        <w:rPr>
          <w:rFonts w:ascii="Times New Roman" w:hAnsi="Times New Roman" w:cs="Times New Roman"/>
          <w:b/>
          <w:sz w:val="24"/>
          <w:szCs w:val="24"/>
        </w:rPr>
        <w:t xml:space="preserve"> ТОМСКОЙ ОБЛАСТИ</w:t>
      </w: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461" w:rsidRPr="00D51028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2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095"/>
        <w:gridCol w:w="3392"/>
        <w:gridCol w:w="2869"/>
      </w:tblGrid>
      <w:tr w:rsidR="009B6461" w:rsidRPr="00D51028" w:rsidTr="00903E84">
        <w:tc>
          <w:tcPr>
            <w:tcW w:w="3095" w:type="dxa"/>
          </w:tcPr>
          <w:p w:rsidR="009B6461" w:rsidRPr="00D51028" w:rsidRDefault="00885F02" w:rsidP="00FD5041">
            <w:pPr>
              <w:pStyle w:val="a7"/>
              <w:spacing w:line="276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4BFA" w:rsidRPr="00D510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D5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E40" w:rsidRPr="00D5102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717B" w:rsidRPr="00D51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</w:tcPr>
          <w:p w:rsidR="009B6461" w:rsidRPr="00D51028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28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Подгорное</w:t>
            </w:r>
          </w:p>
        </w:tc>
        <w:tc>
          <w:tcPr>
            <w:tcW w:w="2869" w:type="dxa"/>
          </w:tcPr>
          <w:p w:rsidR="009B6461" w:rsidRPr="00D51028" w:rsidRDefault="009B6461" w:rsidP="00885F0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D50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1028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885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BFA" w:rsidRPr="00D51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О приня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тии </w:t>
      </w:r>
      <w:r w:rsidR="0058376B" w:rsidRPr="00D51028">
        <w:rPr>
          <w:rFonts w:ascii="Times New Roman" w:hAnsi="Times New Roman" w:cs="Times New Roman"/>
          <w:sz w:val="24"/>
          <w:szCs w:val="24"/>
        </w:rPr>
        <w:t>к осуществлению отдельных полномочий органов</w:t>
      </w:r>
      <w:r w:rsidRPr="00D51028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58376B" w:rsidRPr="00D51028">
        <w:rPr>
          <w:rFonts w:ascii="Times New Roman" w:hAnsi="Times New Roman" w:cs="Times New Roman"/>
          <w:sz w:val="24"/>
          <w:szCs w:val="24"/>
        </w:rPr>
        <w:t>ого самоуправления сельских поселений</w:t>
      </w:r>
      <w:r w:rsidR="00D63D9F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Pr="00D51028">
        <w:rPr>
          <w:rFonts w:ascii="Times New Roman" w:hAnsi="Times New Roman" w:cs="Times New Roman"/>
          <w:sz w:val="24"/>
          <w:szCs w:val="24"/>
        </w:rPr>
        <w:t>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D51028" w:rsidRDefault="009B6461" w:rsidP="00AF30D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461" w:rsidRPr="00D51028" w:rsidRDefault="0058376B" w:rsidP="00B9224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Р</w:t>
      </w:r>
      <w:r w:rsidR="009B6461" w:rsidRPr="00D51028">
        <w:rPr>
          <w:rFonts w:ascii="Times New Roman" w:hAnsi="Times New Roman" w:cs="Times New Roman"/>
          <w:sz w:val="24"/>
          <w:szCs w:val="24"/>
        </w:rPr>
        <w:t>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</w:t>
      </w:r>
      <w:r w:rsidR="00955802" w:rsidRPr="00D51028">
        <w:rPr>
          <w:rFonts w:ascii="Times New Roman" w:hAnsi="Times New Roman" w:cs="Times New Roman"/>
          <w:sz w:val="24"/>
          <w:szCs w:val="24"/>
        </w:rPr>
        <w:t xml:space="preserve"> 29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B9224C" w:rsidRPr="00D51028">
        <w:rPr>
          <w:rFonts w:ascii="Times New Roman" w:hAnsi="Times New Roman" w:cs="Times New Roman"/>
          <w:sz w:val="24"/>
          <w:szCs w:val="24"/>
        </w:rPr>
        <w:t>» и учитывая решения органов местного самоуправления сельских поселений,</w:t>
      </w:r>
    </w:p>
    <w:p w:rsidR="009B6461" w:rsidRPr="00D51028" w:rsidRDefault="009B6461" w:rsidP="00AF30D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9B6461" w:rsidP="00AF30D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B6461" w:rsidRPr="00D51028" w:rsidRDefault="009B6461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E821F5" w:rsidP="0084473D">
      <w:pPr>
        <w:pStyle w:val="a7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</w:t>
      </w:r>
      <w:r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028">
        <w:rPr>
          <w:rFonts w:ascii="Times New Roman" w:hAnsi="Times New Roman" w:cs="Times New Roman"/>
          <w:sz w:val="24"/>
          <w:szCs w:val="24"/>
        </w:rPr>
        <w:t>образования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«Чаинский район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B6461" w:rsidRPr="00D51028">
        <w:rPr>
          <w:rFonts w:ascii="Times New Roman" w:hAnsi="Times New Roman" w:cs="Times New Roman"/>
          <w:sz w:val="24"/>
          <w:szCs w:val="24"/>
        </w:rPr>
        <w:t>» прин</w:t>
      </w:r>
      <w:r w:rsidR="006B2389" w:rsidRPr="00D51028">
        <w:rPr>
          <w:rFonts w:ascii="Times New Roman" w:hAnsi="Times New Roman" w:cs="Times New Roman"/>
          <w:sz w:val="24"/>
          <w:szCs w:val="24"/>
        </w:rPr>
        <w:t xml:space="preserve">ять </w:t>
      </w:r>
      <w:r w:rsidR="0084473D" w:rsidRPr="00D51028">
        <w:rPr>
          <w:rFonts w:ascii="Times New Roman" w:hAnsi="Times New Roman" w:cs="Times New Roman"/>
          <w:sz w:val="24"/>
          <w:szCs w:val="24"/>
        </w:rPr>
        <w:t xml:space="preserve">к осуществлению </w:t>
      </w:r>
      <w:r w:rsidR="006B2389" w:rsidRPr="00D51028">
        <w:rPr>
          <w:rFonts w:ascii="Times New Roman" w:hAnsi="Times New Roman" w:cs="Times New Roman"/>
          <w:sz w:val="24"/>
          <w:szCs w:val="24"/>
        </w:rPr>
        <w:t>отдельные полномочия органов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0F0AFE" w:rsidRPr="00D51028">
        <w:rPr>
          <w:rFonts w:ascii="Times New Roman" w:hAnsi="Times New Roman" w:cs="Times New Roman"/>
          <w:sz w:val="24"/>
          <w:szCs w:val="24"/>
        </w:rPr>
        <w:t>ого самоуправ</w:t>
      </w:r>
      <w:r w:rsidR="0058376B" w:rsidRPr="00D51028">
        <w:rPr>
          <w:rFonts w:ascii="Times New Roman" w:hAnsi="Times New Roman" w:cs="Times New Roman"/>
          <w:sz w:val="24"/>
          <w:szCs w:val="24"/>
        </w:rPr>
        <w:t>ления муниципальных образований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="00AF30DA" w:rsidRPr="00D51028">
        <w:rPr>
          <w:rFonts w:ascii="Times New Roman" w:hAnsi="Times New Roman" w:cs="Times New Roman"/>
          <w:sz w:val="24"/>
          <w:szCs w:val="24"/>
        </w:rPr>
        <w:t xml:space="preserve">«Коломинское сельское поселение», «Подгорнское сельское поселение», </w:t>
      </w:r>
      <w:r w:rsidR="00AF30DA" w:rsidRPr="00526762">
        <w:rPr>
          <w:rFonts w:ascii="Times New Roman" w:hAnsi="Times New Roman" w:cs="Times New Roman"/>
          <w:sz w:val="24"/>
          <w:szCs w:val="24"/>
        </w:rPr>
        <w:t>«Усть-Бакчарское сельское поселение»</w:t>
      </w:r>
      <w:r w:rsidR="00796A30" w:rsidRPr="00526762">
        <w:rPr>
          <w:rFonts w:ascii="Times New Roman" w:hAnsi="Times New Roman" w:cs="Times New Roman"/>
          <w:sz w:val="24"/>
          <w:szCs w:val="24"/>
        </w:rPr>
        <w:t>,</w:t>
      </w:r>
      <w:r w:rsidR="00AF30DA" w:rsidRPr="00526762">
        <w:rPr>
          <w:rFonts w:ascii="Times New Roman" w:hAnsi="Times New Roman" w:cs="Times New Roman"/>
          <w:sz w:val="24"/>
          <w:szCs w:val="24"/>
        </w:rPr>
        <w:t xml:space="preserve"> </w:t>
      </w:r>
      <w:r w:rsidR="009B6461" w:rsidRPr="00526762">
        <w:rPr>
          <w:rFonts w:ascii="Times New Roman" w:hAnsi="Times New Roman" w:cs="Times New Roman"/>
          <w:sz w:val="24"/>
          <w:szCs w:val="24"/>
        </w:rPr>
        <w:t>«Чаинское</w:t>
      </w:r>
      <w:r w:rsidR="000F0AFE" w:rsidRPr="0052676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закупок:</w:t>
      </w:r>
    </w:p>
    <w:p w:rsidR="009B6461" w:rsidRPr="00D51028" w:rsidRDefault="00FA35C2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B6461" w:rsidRPr="00D51028">
        <w:rPr>
          <w:rFonts w:ascii="Times New Roman" w:hAnsi="Times New Roman" w:cs="Times New Roman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D51028" w:rsidRDefault="00FA35C2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B6461" w:rsidRPr="00D51028">
        <w:rPr>
          <w:rFonts w:ascii="Times New Roman" w:hAnsi="Times New Roman" w:cs="Times New Roman"/>
          <w:sz w:val="24"/>
          <w:szCs w:val="24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 w:rsidR="002B4032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Pr="00D51028">
        <w:rPr>
          <w:rFonts w:ascii="Times New Roman" w:hAnsi="Times New Roman" w:cs="Times New Roman"/>
          <w:sz w:val="24"/>
          <w:szCs w:val="24"/>
        </w:rPr>
        <w:br/>
      </w:r>
      <w:r w:rsidRPr="00D5102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B6461" w:rsidRPr="00D51028">
        <w:rPr>
          <w:rFonts w:ascii="Times New Roman" w:hAnsi="Times New Roman" w:cs="Times New Roman"/>
          <w:sz w:val="24"/>
          <w:szCs w:val="24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55802" w:rsidRPr="00D51028" w:rsidRDefault="00955802" w:rsidP="00844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 xml:space="preserve">2. </w:t>
      </w:r>
      <w:r w:rsidR="00AF30DA" w:rsidRPr="00D51028">
        <w:rPr>
          <w:rFonts w:ascii="Times New Roman" w:hAnsi="Times New Roman" w:cs="Times New Roman"/>
          <w:sz w:val="24"/>
          <w:szCs w:val="24"/>
        </w:rPr>
        <w:t>Финансовое обеспечение приним</w:t>
      </w:r>
      <w:r w:rsidRPr="00D51028">
        <w:rPr>
          <w:rFonts w:ascii="Times New Roman" w:hAnsi="Times New Roman" w:cs="Times New Roman"/>
          <w:sz w:val="24"/>
          <w:szCs w:val="24"/>
        </w:rPr>
        <w:t>аемых полномочий осуществлять путем предоставления бюджету муниципального образования «Чаинский район Томской области» иных меж</w:t>
      </w:r>
      <w:r w:rsidR="00AF30DA" w:rsidRPr="00D51028">
        <w:rPr>
          <w:rFonts w:ascii="Times New Roman" w:hAnsi="Times New Roman" w:cs="Times New Roman"/>
          <w:sz w:val="24"/>
          <w:szCs w:val="24"/>
        </w:rPr>
        <w:t>бюджетных трансфертов из бюджетов муниципальных образований</w:t>
      </w:r>
      <w:r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="00AF30DA" w:rsidRPr="00D51028">
        <w:rPr>
          <w:rFonts w:ascii="Times New Roman" w:hAnsi="Times New Roman" w:cs="Times New Roman"/>
          <w:sz w:val="24"/>
          <w:szCs w:val="24"/>
        </w:rPr>
        <w:t xml:space="preserve">«Коломинское сельское поселение», «Подгорнское сельское </w:t>
      </w:r>
      <w:r w:rsidR="00AF30DA" w:rsidRPr="00526762">
        <w:rPr>
          <w:rFonts w:ascii="Times New Roman" w:hAnsi="Times New Roman" w:cs="Times New Roman"/>
          <w:sz w:val="24"/>
          <w:szCs w:val="24"/>
        </w:rPr>
        <w:t>поселение», «Усть-Бакчарское сельское поселение»</w:t>
      </w:r>
      <w:r w:rsidR="00796A30" w:rsidRPr="00526762">
        <w:rPr>
          <w:rFonts w:ascii="Times New Roman" w:hAnsi="Times New Roman" w:cs="Times New Roman"/>
          <w:sz w:val="24"/>
          <w:szCs w:val="24"/>
        </w:rPr>
        <w:t>,</w:t>
      </w:r>
      <w:r w:rsidR="00AF30DA" w:rsidRPr="00526762">
        <w:rPr>
          <w:rFonts w:ascii="Times New Roman" w:hAnsi="Times New Roman" w:cs="Times New Roman"/>
          <w:sz w:val="24"/>
          <w:szCs w:val="24"/>
        </w:rPr>
        <w:t xml:space="preserve"> «Чаинское сельское поселение»</w:t>
      </w:r>
      <w:r w:rsidR="00AF30DA" w:rsidRPr="00D51028">
        <w:rPr>
          <w:rFonts w:ascii="Times New Roman" w:hAnsi="Times New Roman" w:cs="Times New Roman"/>
          <w:sz w:val="24"/>
          <w:szCs w:val="24"/>
        </w:rPr>
        <w:t xml:space="preserve"> на 202</w:t>
      </w:r>
      <w:r w:rsidR="00FD5041">
        <w:rPr>
          <w:rFonts w:ascii="Times New Roman" w:hAnsi="Times New Roman" w:cs="Times New Roman"/>
          <w:sz w:val="24"/>
          <w:szCs w:val="24"/>
        </w:rPr>
        <w:t>5</w:t>
      </w:r>
      <w:r w:rsidR="00AF30DA" w:rsidRPr="00D5102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2019A" w:rsidRPr="00D51028" w:rsidRDefault="000E2ECF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3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. </w:t>
      </w:r>
      <w:r w:rsidR="0072019A" w:rsidRPr="00D5102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bookmarkStart w:id="0" w:name="_GoBack"/>
      <w:bookmarkEnd w:id="0"/>
      <w:r w:rsidR="0072019A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</w:t>
      </w:r>
      <w:r w:rsidR="00FD504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71CC8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31 декабря 202</w:t>
      </w:r>
      <w:r w:rsidR="00FD504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2019A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72019A" w:rsidRPr="00D510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019A" w:rsidRPr="00D51028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9B6461" w:rsidRPr="00D51028" w:rsidRDefault="000E2ECF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4</w:t>
      </w:r>
      <w:r w:rsidR="0072019A" w:rsidRPr="00D51028">
        <w:rPr>
          <w:rFonts w:ascii="Times New Roman" w:hAnsi="Times New Roman" w:cs="Times New Roman"/>
          <w:sz w:val="24"/>
          <w:szCs w:val="24"/>
        </w:rPr>
        <w:t xml:space="preserve">. 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487358" w:rsidRPr="00D5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печатном издании «Официальные ведомости Чаинского района», разместить на официальном сайте </w:t>
      </w:r>
      <w:r w:rsidR="009B6461" w:rsidRPr="00D51028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«Чаинский район</w:t>
      </w:r>
      <w:r w:rsidR="000F0AFE" w:rsidRPr="00D51028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9B6461" w:rsidRPr="00D51028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6" w:history="1">
        <w:r w:rsidR="009B6461" w:rsidRPr="00D51028">
          <w:rPr>
            <w:rStyle w:val="a6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9B6461" w:rsidRPr="00D51028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9B6461" w:rsidRPr="00D51028">
          <w:rPr>
            <w:rStyle w:val="a6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9B6461" w:rsidRPr="00D51028">
        <w:rPr>
          <w:rFonts w:ascii="Times New Roman" w:hAnsi="Times New Roman" w:cs="Times New Roman"/>
          <w:sz w:val="24"/>
          <w:szCs w:val="24"/>
        </w:rPr>
        <w:t>.</w:t>
      </w:r>
    </w:p>
    <w:p w:rsidR="009B6461" w:rsidRPr="00D51028" w:rsidRDefault="000E2ECF" w:rsidP="0084473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5</w:t>
      </w:r>
      <w:r w:rsidR="009B6461" w:rsidRPr="00D51028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депутатскую бюджетно - налоговую комиссию Думы Чаинского района.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72019A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835E67" w:rsidP="00F07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1028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="00F0717B" w:rsidRPr="00D51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>Думы Чаинского ра</w:t>
      </w:r>
      <w:r w:rsidR="00F0717B" w:rsidRPr="00D51028">
        <w:rPr>
          <w:rFonts w:ascii="Times New Roman" w:hAnsi="Times New Roman" w:cs="Times New Roman"/>
          <w:color w:val="000000"/>
          <w:sz w:val="24"/>
          <w:szCs w:val="24"/>
        </w:rPr>
        <w:t xml:space="preserve">йона </w:t>
      </w:r>
      <w:r w:rsidR="00F0717B" w:rsidRPr="00D5102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1028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10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1028">
        <w:rPr>
          <w:rFonts w:ascii="Times New Roman" w:hAnsi="Times New Roman" w:cs="Times New Roman"/>
          <w:color w:val="000000"/>
          <w:sz w:val="24"/>
          <w:szCs w:val="24"/>
        </w:rPr>
        <w:t xml:space="preserve">   С.Ю.Гусева</w:t>
      </w: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D51028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28">
        <w:rPr>
          <w:rFonts w:ascii="Times New Roman" w:hAnsi="Times New Roman" w:cs="Times New Roman"/>
          <w:sz w:val="24"/>
          <w:szCs w:val="24"/>
        </w:rPr>
        <w:t>Глава Чаинского района</w:t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Pr="00D51028">
        <w:rPr>
          <w:rFonts w:ascii="Times New Roman" w:hAnsi="Times New Roman" w:cs="Times New Roman"/>
          <w:sz w:val="24"/>
          <w:szCs w:val="24"/>
        </w:rPr>
        <w:tab/>
      </w:r>
      <w:r w:rsidR="007E23D9" w:rsidRPr="00D5102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51028">
        <w:rPr>
          <w:rFonts w:ascii="Times New Roman" w:hAnsi="Times New Roman" w:cs="Times New Roman"/>
          <w:sz w:val="24"/>
          <w:szCs w:val="24"/>
        </w:rPr>
        <w:t xml:space="preserve">   </w:t>
      </w:r>
      <w:r w:rsidR="007E23D9" w:rsidRPr="00D51028">
        <w:rPr>
          <w:rFonts w:ascii="Times New Roman" w:hAnsi="Times New Roman" w:cs="Times New Roman"/>
          <w:sz w:val="24"/>
          <w:szCs w:val="24"/>
        </w:rPr>
        <w:t xml:space="preserve"> </w:t>
      </w:r>
      <w:r w:rsidR="00CD600E" w:rsidRPr="00D51028">
        <w:rPr>
          <w:rFonts w:ascii="Times New Roman" w:hAnsi="Times New Roman" w:cs="Times New Roman"/>
          <w:sz w:val="24"/>
          <w:szCs w:val="24"/>
        </w:rPr>
        <w:t>А.А. Костарев</w:t>
      </w:r>
    </w:p>
    <w:p w:rsidR="00586178" w:rsidRPr="00D51028" w:rsidRDefault="00586178" w:rsidP="00955802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6178" w:rsidRPr="00D51028" w:rsidSect="00FE6D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 w15:restartNumberingAfterBreak="0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1"/>
    <w:rsid w:val="00036EB3"/>
    <w:rsid w:val="000C6736"/>
    <w:rsid w:val="000E2ECF"/>
    <w:rsid w:val="000F0AFE"/>
    <w:rsid w:val="001006D7"/>
    <w:rsid w:val="001033ED"/>
    <w:rsid w:val="00157A68"/>
    <w:rsid w:val="002222EE"/>
    <w:rsid w:val="00230F59"/>
    <w:rsid w:val="0023573B"/>
    <w:rsid w:val="002500E7"/>
    <w:rsid w:val="002703E5"/>
    <w:rsid w:val="00271CC8"/>
    <w:rsid w:val="002B4032"/>
    <w:rsid w:val="002E2A33"/>
    <w:rsid w:val="004649CC"/>
    <w:rsid w:val="00487358"/>
    <w:rsid w:val="004A6EE4"/>
    <w:rsid w:val="005204F2"/>
    <w:rsid w:val="00523F44"/>
    <w:rsid w:val="00526762"/>
    <w:rsid w:val="00527C75"/>
    <w:rsid w:val="0054783E"/>
    <w:rsid w:val="00570E4E"/>
    <w:rsid w:val="00577E13"/>
    <w:rsid w:val="0058376B"/>
    <w:rsid w:val="00586178"/>
    <w:rsid w:val="006B2389"/>
    <w:rsid w:val="006C7E39"/>
    <w:rsid w:val="006D0E8F"/>
    <w:rsid w:val="00701D6A"/>
    <w:rsid w:val="0072019A"/>
    <w:rsid w:val="00772F03"/>
    <w:rsid w:val="00796A30"/>
    <w:rsid w:val="007E23D9"/>
    <w:rsid w:val="008157D6"/>
    <w:rsid w:val="00835E67"/>
    <w:rsid w:val="0084473D"/>
    <w:rsid w:val="00885F02"/>
    <w:rsid w:val="008F3E0A"/>
    <w:rsid w:val="00900E40"/>
    <w:rsid w:val="00903E84"/>
    <w:rsid w:val="00955802"/>
    <w:rsid w:val="009A088E"/>
    <w:rsid w:val="009B6461"/>
    <w:rsid w:val="00A0074F"/>
    <w:rsid w:val="00AF30DA"/>
    <w:rsid w:val="00B71CF9"/>
    <w:rsid w:val="00B74647"/>
    <w:rsid w:val="00B74A14"/>
    <w:rsid w:val="00B9224C"/>
    <w:rsid w:val="00C52F5E"/>
    <w:rsid w:val="00C91922"/>
    <w:rsid w:val="00CC31B9"/>
    <w:rsid w:val="00CD600E"/>
    <w:rsid w:val="00CE3F49"/>
    <w:rsid w:val="00D076CA"/>
    <w:rsid w:val="00D1185F"/>
    <w:rsid w:val="00D46B11"/>
    <w:rsid w:val="00D51028"/>
    <w:rsid w:val="00D63D9F"/>
    <w:rsid w:val="00D67DB4"/>
    <w:rsid w:val="00DF4BFA"/>
    <w:rsid w:val="00E80955"/>
    <w:rsid w:val="00E821F5"/>
    <w:rsid w:val="00F0717B"/>
    <w:rsid w:val="00F20A59"/>
    <w:rsid w:val="00F219BB"/>
    <w:rsid w:val="00F7454A"/>
    <w:rsid w:val="00FA35C2"/>
    <w:rsid w:val="00FD5041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AC36B-9CCC-468C-80F4-4DF5FE7F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</cp:revision>
  <cp:lastPrinted>2023-12-27T02:39:00Z</cp:lastPrinted>
  <dcterms:created xsi:type="dcterms:W3CDTF">2023-12-08T02:53:00Z</dcterms:created>
  <dcterms:modified xsi:type="dcterms:W3CDTF">2024-11-15T03:21:00Z</dcterms:modified>
</cp:coreProperties>
</file>