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A6" w:rsidRPr="00D35227" w:rsidRDefault="00DD43F4" w:rsidP="00DD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5ADCC3">
            <wp:extent cx="809625" cy="9414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90" cy="949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BA6" w:rsidRPr="00D35227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D35227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 ЧАИНСКОГО РАЙОНА </w:t>
      </w:r>
      <w:r w:rsidR="00DD4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</w:t>
      </w:r>
      <w:r w:rsidRPr="00D35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F11BA6" w:rsidRPr="00D35227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D35227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11BA6" w:rsidRPr="00D35227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D35227" w:rsidRDefault="00984D00" w:rsidP="00F1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5983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0.05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31ADD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с. Подгорное                        </w:t>
      </w:r>
      <w:r w:rsidR="00F4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</w:p>
    <w:p w:rsidR="00F11BA6" w:rsidRPr="00D35227" w:rsidRDefault="00F11BA6" w:rsidP="00F11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D35227" w:rsidRDefault="00916873" w:rsidP="00957277">
      <w:pPr>
        <w:tabs>
          <w:tab w:val="left" w:pos="4536"/>
        </w:tabs>
        <w:spacing w:after="160" w:line="259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 </w:t>
      </w:r>
      <w:r w:rsidR="00957277" w:rsidRPr="00D35227">
        <w:rPr>
          <w:rFonts w:ascii="Times New Roman" w:eastAsia="Calibri" w:hAnsi="Times New Roman" w:cs="Times New Roman"/>
          <w:sz w:val="24"/>
          <w:szCs w:val="24"/>
        </w:rPr>
        <w:t>на реализацию мероприятий по обеспечению доступа к воде питьевого качества населения сельских территорий</w:t>
      </w:r>
    </w:p>
    <w:p w:rsidR="00F11BA6" w:rsidRPr="00D35227" w:rsidRDefault="00F11BA6" w:rsidP="0095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D352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Томской области </w:t>
      </w:r>
      <w:r w:rsidR="00957277" w:rsidRPr="00D35227">
        <w:rPr>
          <w:rFonts w:ascii="Times New Roman" w:hAnsi="Times New Roman" w:cs="Times New Roman"/>
          <w:bCs/>
          <w:sz w:val="24"/>
          <w:szCs w:val="24"/>
        </w:rPr>
        <w:t>от 27.09.2019 № 346а «Об утверждении государственной программы «Развитие коммунальной инфраструктуры в Томской области»</w:t>
      </w:r>
      <w:r w:rsidRPr="00D35227">
        <w:rPr>
          <w:rFonts w:ascii="Times New Roman" w:eastAsia="Calibri" w:hAnsi="Times New Roman" w:cs="Times New Roman"/>
          <w:sz w:val="24"/>
          <w:szCs w:val="24"/>
        </w:rPr>
        <w:t>,</w:t>
      </w: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508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29</w:t>
      </w: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«Чаинский район Томской области»,</w:t>
      </w:r>
    </w:p>
    <w:p w:rsidR="00F11BA6" w:rsidRPr="00D35227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D35227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F11BA6" w:rsidRPr="00D35227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D35227" w:rsidRDefault="00F11BA6" w:rsidP="00F11BA6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227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hyperlink w:anchor="Par45" w:history="1">
        <w:r w:rsidRPr="00D35227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D35227">
        <w:rPr>
          <w:rFonts w:ascii="Times New Roman" w:eastAsia="Calibri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 </w:t>
      </w:r>
      <w:r w:rsidR="00957277" w:rsidRPr="00D35227">
        <w:rPr>
          <w:rFonts w:ascii="Times New Roman" w:eastAsia="Calibri" w:hAnsi="Times New Roman" w:cs="Times New Roman"/>
          <w:sz w:val="24"/>
          <w:szCs w:val="24"/>
        </w:rPr>
        <w:t>на реализацию мероприятий по обеспечению доступа к воде питьевого качества населения сельских территорий</w:t>
      </w:r>
      <w:r w:rsidRPr="00D35227">
        <w:rPr>
          <w:rFonts w:ascii="Times New Roman" w:eastAsia="Calibri" w:hAnsi="Times New Roman" w:cs="Times New Roman"/>
          <w:sz w:val="24"/>
          <w:szCs w:val="24"/>
        </w:rPr>
        <w:t>, согласно приложению к настоящему решению.</w:t>
      </w:r>
    </w:p>
    <w:p w:rsidR="00F11BA6" w:rsidRPr="00D35227" w:rsidRDefault="003E649A" w:rsidP="00F11B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1BA6" w:rsidRPr="00D35227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</w:t>
      </w:r>
      <w:r w:rsidR="005B3A62" w:rsidRPr="00D35227">
        <w:rPr>
          <w:rFonts w:ascii="Times New Roman" w:eastAsia="Calibri" w:hAnsi="Times New Roman" w:cs="Times New Roman"/>
          <w:sz w:val="24"/>
          <w:szCs w:val="24"/>
        </w:rPr>
        <w:t>шения, возникшие с 1 января 202</w:t>
      </w:r>
      <w:r w:rsidR="00957277" w:rsidRPr="00D35227">
        <w:rPr>
          <w:rFonts w:ascii="Times New Roman" w:eastAsia="Calibri" w:hAnsi="Times New Roman" w:cs="Times New Roman"/>
          <w:sz w:val="24"/>
          <w:szCs w:val="24"/>
        </w:rPr>
        <w:t>4</w:t>
      </w:r>
      <w:r w:rsidR="00F11BA6" w:rsidRPr="00D35227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11BA6" w:rsidRPr="00D35227" w:rsidRDefault="003E649A" w:rsidP="00B02B1C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официальном печатном издании «Официальные ведомости Чаинского района»</w:t>
      </w:r>
      <w:r w:rsidR="00F11BA6" w:rsidRPr="00D35227">
        <w:rPr>
          <w:rFonts w:ascii="Times New Roman" w:eastAsia="Calibri" w:hAnsi="Times New Roman" w:cs="Times New Roman"/>
          <w:sz w:val="24"/>
          <w:szCs w:val="24"/>
        </w:rPr>
        <w:t>, разместить в информационно - телекоммуникационной сети «Интернет» на официальном сайте муниципального образования «Чаинский район</w:t>
      </w:r>
      <w:r w:rsidR="00B02B1C" w:rsidRPr="00D35227">
        <w:rPr>
          <w:rFonts w:ascii="Times New Roman" w:eastAsia="Calibri" w:hAnsi="Times New Roman" w:cs="Times New Roman"/>
          <w:sz w:val="24"/>
          <w:szCs w:val="24"/>
        </w:rPr>
        <w:t xml:space="preserve"> Томской области</w:t>
      </w:r>
      <w:r w:rsidR="00F11BA6" w:rsidRPr="00D35227">
        <w:rPr>
          <w:rFonts w:ascii="Times New Roman" w:eastAsia="Calibri" w:hAnsi="Times New Roman" w:cs="Times New Roman"/>
          <w:sz w:val="24"/>
          <w:szCs w:val="24"/>
        </w:rPr>
        <w:t xml:space="preserve">» по адресу </w:t>
      </w:r>
      <w:hyperlink r:id="rId6" w:history="1">
        <w:r w:rsidR="00F11BA6" w:rsidRPr="00D35227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http://chainsk.tom.ru</w:t>
        </w:r>
      </w:hyperlink>
      <w:r w:rsidR="00F11BA6" w:rsidRPr="00D35227">
        <w:rPr>
          <w:rFonts w:ascii="Times New Roman" w:eastAsia="Calibri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="00F11BA6" w:rsidRPr="00D35227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http://www.chainduma.ru</w:t>
        </w:r>
      </w:hyperlink>
      <w:r w:rsidR="00F11BA6" w:rsidRPr="00D352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1BA6" w:rsidRPr="00D35227" w:rsidRDefault="003E649A" w:rsidP="00F11BA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</w:t>
      </w:r>
      <w:r w:rsidR="00F11BA6" w:rsidRPr="00D35227">
        <w:rPr>
          <w:rFonts w:ascii="Times New Roman" w:eastAsia="Calibri" w:hAnsi="Times New Roman" w:cs="Times New Roman"/>
          <w:sz w:val="24"/>
          <w:szCs w:val="24"/>
        </w:rPr>
        <w:t xml:space="preserve">настоящего решения 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постоянную депутатскую бюджетно-налоговую комиссию Думы Чаинского района.</w:t>
      </w:r>
    </w:p>
    <w:p w:rsidR="00F11BA6" w:rsidRPr="00D35227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D35227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D35227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Чаинского района                                                           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С.Ю. Гусева</w:t>
      </w:r>
    </w:p>
    <w:p w:rsidR="00F11BA6" w:rsidRPr="00D35227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1BA6" w:rsidRPr="00D35227" w:rsidRDefault="003E649A" w:rsidP="00F11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57277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                                                                     </w:t>
      </w: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1BA6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D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277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Костарев</w:t>
      </w:r>
    </w:p>
    <w:p w:rsidR="00F11BA6" w:rsidRPr="00D35227" w:rsidRDefault="00F11BA6" w:rsidP="00F11BA6">
      <w:pPr>
        <w:spacing w:after="0" w:line="240" w:lineRule="auto"/>
        <w:ind w:left="4956" w:firstLine="14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11BA6" w:rsidRPr="00D35227" w:rsidRDefault="00F11BA6" w:rsidP="00B464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11BA6" w:rsidRPr="00D35227" w:rsidRDefault="00F11BA6" w:rsidP="00B464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11BA6" w:rsidRPr="00D35227" w:rsidRDefault="00F11BA6" w:rsidP="00B464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11BA6" w:rsidRPr="00D35227" w:rsidRDefault="00F11BA6" w:rsidP="00B464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11BA6" w:rsidRPr="00D35227" w:rsidRDefault="00F11BA6" w:rsidP="00B464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D6AAC" w:rsidRPr="00D35227" w:rsidRDefault="00FB5D92" w:rsidP="00FB5D92">
      <w:pPr>
        <w:pStyle w:val="a8"/>
        <w:jc w:val="left"/>
        <w:rPr>
          <w:b w:val="0"/>
          <w:iCs/>
          <w:sz w:val="24"/>
        </w:rPr>
      </w:pPr>
      <w:r>
        <w:rPr>
          <w:rFonts w:eastAsiaTheme="minorHAnsi"/>
          <w:b w:val="0"/>
          <w:sz w:val="24"/>
          <w:lang w:eastAsia="en-US"/>
        </w:rPr>
        <w:t xml:space="preserve">                                                                                       </w:t>
      </w:r>
      <w:r w:rsidR="00BD6AAC" w:rsidRPr="00D35227">
        <w:rPr>
          <w:b w:val="0"/>
          <w:iCs/>
          <w:sz w:val="24"/>
        </w:rPr>
        <w:t xml:space="preserve">Приложение к решению Думы     </w:t>
      </w:r>
    </w:p>
    <w:p w:rsidR="00BD6AAC" w:rsidRPr="00D35227" w:rsidRDefault="00FB5D92" w:rsidP="00FB5D92">
      <w:pPr>
        <w:pStyle w:val="a8"/>
        <w:ind w:left="482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   </w:t>
      </w:r>
      <w:r w:rsidR="00BD6AAC" w:rsidRPr="00D35227">
        <w:rPr>
          <w:b w:val="0"/>
          <w:iCs/>
          <w:sz w:val="24"/>
        </w:rPr>
        <w:t>Чаинского</w:t>
      </w:r>
      <w:r w:rsidR="00975A49" w:rsidRPr="00D35227">
        <w:rPr>
          <w:b w:val="0"/>
          <w:iCs/>
          <w:sz w:val="24"/>
        </w:rPr>
        <w:t xml:space="preserve"> района от </w:t>
      </w:r>
      <w:r w:rsidR="00984D00">
        <w:rPr>
          <w:b w:val="0"/>
          <w:iCs/>
          <w:sz w:val="24"/>
        </w:rPr>
        <w:t>3</w:t>
      </w:r>
      <w:r w:rsidR="00975A49" w:rsidRPr="00D35227">
        <w:rPr>
          <w:b w:val="0"/>
          <w:iCs/>
          <w:sz w:val="24"/>
        </w:rPr>
        <w:t>0.05</w:t>
      </w:r>
      <w:r w:rsidR="00BD6AAC" w:rsidRPr="00D35227">
        <w:rPr>
          <w:b w:val="0"/>
          <w:iCs/>
          <w:sz w:val="24"/>
        </w:rPr>
        <w:t>.202</w:t>
      </w:r>
      <w:r w:rsidR="00957277" w:rsidRPr="00D35227">
        <w:rPr>
          <w:b w:val="0"/>
          <w:iCs/>
          <w:sz w:val="24"/>
        </w:rPr>
        <w:t>4</w:t>
      </w:r>
      <w:r w:rsidR="00BD6AAC" w:rsidRPr="00D35227">
        <w:rPr>
          <w:b w:val="0"/>
          <w:iCs/>
          <w:sz w:val="24"/>
        </w:rPr>
        <w:t xml:space="preserve"> № </w:t>
      </w:r>
      <w:r w:rsidR="00984D00">
        <w:rPr>
          <w:b w:val="0"/>
          <w:iCs/>
          <w:sz w:val="24"/>
        </w:rPr>
        <w:t>377</w:t>
      </w:r>
      <w:bookmarkStart w:id="0" w:name="_GoBack"/>
      <w:bookmarkEnd w:id="0"/>
    </w:p>
    <w:p w:rsidR="00BD6AAC" w:rsidRPr="00D35227" w:rsidRDefault="00BD6AAC" w:rsidP="00BD6A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D6AAC" w:rsidRPr="00D35227" w:rsidRDefault="00984D00" w:rsidP="00BD6A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hyperlink w:anchor="Par45" w:history="1">
        <w:r w:rsidR="00BD6AAC" w:rsidRPr="00D35227">
          <w:rPr>
            <w:rFonts w:ascii="Times New Roman" w:hAnsi="Times New Roman"/>
            <w:b/>
            <w:sz w:val="24"/>
            <w:szCs w:val="24"/>
          </w:rPr>
          <w:t>Порядок</w:t>
        </w:r>
      </w:hyperlink>
      <w:r w:rsidR="00916873" w:rsidRPr="00D35227">
        <w:rPr>
          <w:rFonts w:ascii="Times New Roman" w:hAnsi="Times New Roman"/>
          <w:b/>
          <w:sz w:val="24"/>
          <w:szCs w:val="24"/>
        </w:rPr>
        <w:t xml:space="preserve"> </w:t>
      </w:r>
      <w:r w:rsidR="00BD6AAC" w:rsidRPr="00D35227">
        <w:rPr>
          <w:rFonts w:ascii="Times New Roman" w:hAnsi="Times New Roman"/>
          <w:b/>
          <w:sz w:val="24"/>
          <w:szCs w:val="24"/>
        </w:rPr>
        <w:t xml:space="preserve"> </w:t>
      </w:r>
    </w:p>
    <w:p w:rsidR="00BD6AAC" w:rsidRPr="00D35227" w:rsidRDefault="00BD6AAC" w:rsidP="00BD6A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5227">
        <w:rPr>
          <w:rFonts w:ascii="Times New Roman" w:hAnsi="Times New Roman"/>
          <w:b/>
          <w:sz w:val="24"/>
          <w:szCs w:val="24"/>
        </w:rPr>
        <w:t xml:space="preserve">предоставления и распределения иных межбюджетных трансфертов из бюджета муниципального образования «Чаинский район Томской области» </w:t>
      </w:r>
    </w:p>
    <w:p w:rsidR="00BD6AAC" w:rsidRPr="00D35227" w:rsidRDefault="00BD6AAC" w:rsidP="00957277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227">
        <w:rPr>
          <w:rFonts w:ascii="Times New Roman" w:hAnsi="Times New Roman"/>
          <w:b/>
          <w:sz w:val="24"/>
          <w:szCs w:val="24"/>
        </w:rPr>
        <w:t xml:space="preserve">бюджетам сельских поселений </w:t>
      </w:r>
      <w:r w:rsidR="00957277" w:rsidRPr="00D35227">
        <w:rPr>
          <w:rFonts w:ascii="Times New Roman" w:eastAsia="Calibri" w:hAnsi="Times New Roman"/>
          <w:b/>
          <w:sz w:val="24"/>
          <w:szCs w:val="24"/>
        </w:rPr>
        <w:t>на реализацию мероприятий по обеспечению доступа к воде питьевого качества населения сельских территорий</w:t>
      </w:r>
    </w:p>
    <w:p w:rsidR="00257133" w:rsidRPr="00D35227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277" w:rsidRPr="00D35227" w:rsidRDefault="00257133" w:rsidP="00957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57277" w:rsidRPr="00D35227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определяет правила предоставления и распределения </w:t>
      </w:r>
      <w:r w:rsidR="00957277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r w:rsidR="00957277" w:rsidRPr="00D35227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957277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«Чаинский район Томской области»</w:t>
      </w:r>
      <w:r w:rsidR="00957277" w:rsidRPr="00D35227">
        <w:rPr>
          <w:rFonts w:ascii="Times New Roman" w:hAnsi="Times New Roman" w:cs="Times New Roman"/>
          <w:bCs/>
          <w:sz w:val="24"/>
          <w:szCs w:val="24"/>
        </w:rPr>
        <w:t xml:space="preserve"> бюджетам </w:t>
      </w:r>
      <w:r w:rsidR="00957277"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="00957277" w:rsidRPr="00D35227">
        <w:rPr>
          <w:rFonts w:ascii="Times New Roman" w:hAnsi="Times New Roman" w:cs="Times New Roman"/>
          <w:bCs/>
          <w:sz w:val="24"/>
          <w:szCs w:val="24"/>
        </w:rPr>
        <w:t xml:space="preserve"> на реализацию мероприятий по обеспечению доступа к воде питьевого качества населения сельских территорий (далее – иные межбюджетные трансферты).</w:t>
      </w:r>
    </w:p>
    <w:p w:rsidR="005B59F4" w:rsidRPr="00D35227" w:rsidRDefault="00A04EDB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6C21BA" w:rsidRPr="00D35227">
        <w:rPr>
          <w:rFonts w:ascii="Times New Roman" w:hAnsi="Times New Roman" w:cs="Times New Roman"/>
          <w:bCs/>
          <w:sz w:val="24"/>
          <w:szCs w:val="24"/>
        </w:rPr>
        <w:t>Целевым назначением иных межбюджетных трансфертов</w:t>
      </w:r>
      <w:r w:rsidR="00AD3AE0"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1BA" w:rsidRPr="00D35227">
        <w:rPr>
          <w:rFonts w:ascii="Times New Roman" w:hAnsi="Times New Roman" w:cs="Times New Roman"/>
          <w:bCs/>
          <w:sz w:val="24"/>
          <w:szCs w:val="24"/>
        </w:rPr>
        <w:t>является софинансирование</w:t>
      </w:r>
      <w:r w:rsidR="00AD3AE0" w:rsidRPr="00D35227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сельских поселений, входящих в состав Чаинского района, </w:t>
      </w:r>
      <w:r w:rsidR="005B59F4" w:rsidRPr="00D3522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мероприятий по обеспечению доступа к воде питьевого качества населения сельских территорий путем технического обслуживания станций подготовки питьевой воды. </w:t>
      </w:r>
    </w:p>
    <w:p w:rsidR="002C3568" w:rsidRPr="00D35227" w:rsidRDefault="00945C90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="002C3568"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5227">
        <w:rPr>
          <w:rFonts w:ascii="Times New Roman" w:hAnsi="Times New Roman" w:cs="Times New Roman"/>
          <w:bCs/>
          <w:sz w:val="24"/>
          <w:szCs w:val="24"/>
        </w:rPr>
        <w:t>предоставляю</w:t>
      </w:r>
      <w:r w:rsidR="002C3568" w:rsidRPr="00D35227">
        <w:rPr>
          <w:rFonts w:ascii="Times New Roman" w:hAnsi="Times New Roman" w:cs="Times New Roman"/>
          <w:bCs/>
          <w:sz w:val="24"/>
          <w:szCs w:val="24"/>
        </w:rPr>
        <w:t>тся на техническое обслуживание станций подготовки питьевой воды, установленных в рамках регионального проекта «Чистая вода» в период с 2017 по 2020 годы.</w:t>
      </w:r>
    </w:p>
    <w:p w:rsidR="005B59F4" w:rsidRPr="00D35227" w:rsidRDefault="00427113" w:rsidP="005B5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3</w:t>
      </w:r>
      <w:r w:rsidR="00662830" w:rsidRPr="00D352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предоставл</w:t>
      </w:r>
      <w:r w:rsidR="00B94C7B" w:rsidRPr="00D35227">
        <w:rPr>
          <w:rFonts w:ascii="Times New Roman" w:hAnsi="Times New Roman" w:cs="Times New Roman"/>
          <w:bCs/>
          <w:sz w:val="24"/>
          <w:szCs w:val="24"/>
        </w:rPr>
        <w:t>яются сельским поселениям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59F4" w:rsidRPr="00D35227">
        <w:rPr>
          <w:rFonts w:ascii="Times New Roman" w:hAnsi="Times New Roman" w:cs="Times New Roman"/>
          <w:bCs/>
          <w:sz w:val="24"/>
          <w:szCs w:val="24"/>
        </w:rPr>
        <w:t>в соответствии со сводной бюджетной росписью районного бюджета в пределах лимитов бюджетных обязательств, утвержденных решением Думы Чаинского района о районном бюджете на очередной финансовый год и плановый период (сводной бюджетной росписью районного бюджета).</w:t>
      </w:r>
    </w:p>
    <w:p w:rsidR="005A0445" w:rsidRPr="00D35227" w:rsidRDefault="005A0445" w:rsidP="005B5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4. Размер иных межбюджетных трансфертов бюджетам </w:t>
      </w:r>
      <w:r w:rsidRPr="00D35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определяется в соответствии с методикой расчета иных межбюджетных трансфертов согласно пункту 1</w:t>
      </w:r>
      <w:r w:rsidR="00FC7DB8" w:rsidRPr="00D35227">
        <w:rPr>
          <w:rFonts w:ascii="Times New Roman" w:hAnsi="Times New Roman" w:cs="Times New Roman"/>
          <w:bCs/>
          <w:sz w:val="24"/>
          <w:szCs w:val="24"/>
        </w:rPr>
        <w:t>1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5A0445" w:rsidRPr="00D35227" w:rsidRDefault="005A0445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5. Критерием отбора сельских поселений, входящих в состав Чаинского района для предоставления иных межбюджетных трансфертов является наличие в собственности сельского поселения станций подготовки питьевой воды, в отношении которых установлена необходимость технического обслуживания в соответствии с технической документацией.</w:t>
      </w:r>
    </w:p>
    <w:p w:rsidR="009F2CD9" w:rsidRPr="00D35227" w:rsidRDefault="005A0445" w:rsidP="005A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9F2CD9" w:rsidRPr="00D35227">
        <w:rPr>
          <w:rFonts w:ascii="Times New Roman" w:hAnsi="Times New Roman"/>
          <w:sz w:val="24"/>
          <w:szCs w:val="24"/>
        </w:rPr>
        <w:t>Органы местного самоуправления сельских поселений, входящих в состав Чаинского района</w:t>
      </w:r>
      <w:r w:rsidR="003A7394" w:rsidRPr="00D35227">
        <w:rPr>
          <w:rFonts w:ascii="Times New Roman" w:hAnsi="Times New Roman"/>
          <w:sz w:val="24"/>
          <w:szCs w:val="24"/>
        </w:rPr>
        <w:t xml:space="preserve">, </w:t>
      </w:r>
      <w:r w:rsidR="009F2CD9" w:rsidRPr="00D35227">
        <w:rPr>
          <w:rFonts w:ascii="Times New Roman" w:hAnsi="Times New Roman"/>
          <w:sz w:val="24"/>
          <w:szCs w:val="24"/>
        </w:rPr>
        <w:t xml:space="preserve">для определения объема иных межбюджетных трансфертов на очередной финансовый год представляют главному распорядителю средств бюджета муниципального образования «Чаинский район Томской области» </w:t>
      </w:r>
      <w:hyperlink w:anchor="Par109" w:history="1">
        <w:r w:rsidR="009F2CD9" w:rsidRPr="00D35227">
          <w:rPr>
            <w:rFonts w:ascii="Times New Roman" w:hAnsi="Times New Roman"/>
            <w:sz w:val="24"/>
            <w:szCs w:val="24"/>
          </w:rPr>
          <w:t>заявку</w:t>
        </w:r>
      </w:hyperlink>
      <w:r w:rsidR="009F2CD9" w:rsidRPr="00D35227">
        <w:rPr>
          <w:rFonts w:ascii="Times New Roman" w:hAnsi="Times New Roman"/>
          <w:sz w:val="24"/>
          <w:szCs w:val="24"/>
        </w:rPr>
        <w:t xml:space="preserve"> на предоставление иных </w:t>
      </w:r>
      <w:r w:rsidR="00C67F9B" w:rsidRPr="00D35227">
        <w:rPr>
          <w:rFonts w:ascii="Times New Roman" w:hAnsi="Times New Roman"/>
          <w:sz w:val="24"/>
          <w:szCs w:val="24"/>
        </w:rPr>
        <w:t>межбюджетных трансфертов с приложением:</w:t>
      </w:r>
    </w:p>
    <w:p w:rsidR="002C3568" w:rsidRPr="00D35227" w:rsidRDefault="002C3568" w:rsidP="005A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1) сведений, в виде коммерческих предложений (не менее 3-х), подтверждающих стоимость технического обслуживания станций (3 раза в год) без учета транспортных расходов;</w:t>
      </w:r>
    </w:p>
    <w:p w:rsidR="005A0445" w:rsidRPr="00D35227" w:rsidRDefault="006C0745" w:rsidP="005A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2</w:t>
      </w:r>
      <w:r w:rsidR="005A0445" w:rsidRPr="00D35227">
        <w:rPr>
          <w:rFonts w:ascii="Times New Roman" w:hAnsi="Times New Roman" w:cs="Times New Roman"/>
          <w:bCs/>
          <w:sz w:val="24"/>
          <w:szCs w:val="24"/>
        </w:rPr>
        <w:t>) выписки из бюджета</w:t>
      </w:r>
      <w:r w:rsidR="00B222D8" w:rsidRPr="00D3522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A0445" w:rsidRPr="00D35227">
        <w:rPr>
          <w:rFonts w:ascii="Times New Roman" w:hAnsi="Times New Roman" w:cs="Times New Roman"/>
          <w:bCs/>
          <w:sz w:val="24"/>
          <w:szCs w:val="24"/>
        </w:rPr>
        <w:t xml:space="preserve"> (сводной бюджетной росписи бюджета</w:t>
      </w:r>
      <w:r w:rsidR="00B222D8" w:rsidRPr="00D3522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A0445" w:rsidRPr="00D35227">
        <w:rPr>
          <w:rFonts w:ascii="Times New Roman" w:hAnsi="Times New Roman" w:cs="Times New Roman"/>
          <w:bCs/>
          <w:sz w:val="24"/>
          <w:szCs w:val="24"/>
        </w:rPr>
        <w:t>), подтверждающей наличие бюджетных ассигнований на исполнение расходных обязательств сельского поселения, в целях софинансирования которых предоставляются иные межбюджетные трансферты, в объеме, необходимом для их исполнения, включая размер планируемых к предоставлению из районного бюджета иных межбюджетных трансфертов;</w:t>
      </w:r>
    </w:p>
    <w:p w:rsidR="005A0445" w:rsidRPr="00D35227" w:rsidRDefault="006C0745" w:rsidP="005A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3</w:t>
      </w:r>
      <w:r w:rsidR="005A0445" w:rsidRPr="00D35227">
        <w:rPr>
          <w:rFonts w:ascii="Times New Roman" w:hAnsi="Times New Roman" w:cs="Times New Roman"/>
          <w:bCs/>
          <w:sz w:val="24"/>
          <w:szCs w:val="24"/>
        </w:rPr>
        <w:t>) надлежащим образом заверенной копии правового акта сельского поселения, устанавливающего расходное обязательство сельского поселения, на софинансирование которого предоставляются иные межбюджетные трансферты;</w:t>
      </w:r>
    </w:p>
    <w:p w:rsidR="006C0745" w:rsidRPr="00D35227" w:rsidRDefault="006C0745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5A0445" w:rsidRPr="00D3522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справки (выписки) о соответствии сельского поселения критерию, установленному пунктом 5 настоящего Порядка, подписанной главой сельского поселения или должностным лицом, исполняющим его обязанности, с приложением документов, подтверждающих право собственности сельского поселения на станцию подготовки питьевой воды. </w:t>
      </w:r>
    </w:p>
    <w:p w:rsidR="00C67F9B" w:rsidRPr="00D35227" w:rsidRDefault="00B222D8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C67F9B" w:rsidRPr="00D35227">
        <w:rPr>
          <w:rFonts w:ascii="Times New Roman" w:hAnsi="Times New Roman" w:cs="Times New Roman"/>
          <w:bCs/>
          <w:sz w:val="24"/>
          <w:szCs w:val="24"/>
        </w:rPr>
        <w:t>Сроки представления документов, указанных в пункте 6 настоящего По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>рядка</w:t>
      </w:r>
      <w:r w:rsidR="006C21BA" w:rsidRPr="00D35227">
        <w:rPr>
          <w:rFonts w:ascii="Times New Roman" w:hAnsi="Times New Roman" w:cs="Times New Roman"/>
          <w:bCs/>
          <w:sz w:val="24"/>
          <w:szCs w:val="24"/>
        </w:rPr>
        <w:t>,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 xml:space="preserve"> на предоставление иных межбюджетных трансфертов</w:t>
      </w:r>
      <w:r w:rsidR="00C67F9B" w:rsidRPr="00D35227">
        <w:rPr>
          <w:rFonts w:ascii="Times New Roman" w:hAnsi="Times New Roman" w:cs="Times New Roman"/>
          <w:bCs/>
          <w:sz w:val="24"/>
          <w:szCs w:val="24"/>
        </w:rPr>
        <w:t>:</w:t>
      </w:r>
    </w:p>
    <w:p w:rsidR="00C67F9B" w:rsidRPr="00D35227" w:rsidRDefault="00C67F9B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>иных</w:t>
      </w:r>
      <w:r w:rsidR="006C0745" w:rsidRPr="00D35227">
        <w:rPr>
          <w:rFonts w:ascii="Times New Roman" w:hAnsi="Times New Roman" w:cs="Times New Roman"/>
          <w:bCs/>
          <w:sz w:val="24"/>
          <w:szCs w:val="24"/>
        </w:rPr>
        <w:t xml:space="preserve"> меж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6C0745"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>трансфертов</w:t>
      </w:r>
      <w:r w:rsidR="006C0745"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в 2024 году - в срок до </w:t>
      </w:r>
      <w:r w:rsidR="005F0F43" w:rsidRPr="00D35227">
        <w:rPr>
          <w:rFonts w:ascii="Times New Roman" w:hAnsi="Times New Roman" w:cs="Times New Roman"/>
          <w:bCs/>
          <w:sz w:val="24"/>
          <w:szCs w:val="24"/>
        </w:rPr>
        <w:t>27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F43" w:rsidRPr="00D35227">
        <w:rPr>
          <w:rFonts w:ascii="Times New Roman" w:hAnsi="Times New Roman" w:cs="Times New Roman"/>
          <w:bCs/>
          <w:sz w:val="24"/>
          <w:szCs w:val="24"/>
        </w:rPr>
        <w:t>мая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2024 года;</w:t>
      </w:r>
    </w:p>
    <w:p w:rsidR="005A0445" w:rsidRPr="00D35227" w:rsidRDefault="00C67F9B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 xml:space="preserve">иных межбюджетных трансфертов 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в 2025 году и последующих годах - в срок до </w:t>
      </w:r>
      <w:r w:rsidR="005F0F43" w:rsidRPr="00D35227">
        <w:rPr>
          <w:rFonts w:ascii="Times New Roman" w:hAnsi="Times New Roman" w:cs="Times New Roman"/>
          <w:bCs/>
          <w:sz w:val="24"/>
          <w:szCs w:val="24"/>
        </w:rPr>
        <w:t>20 июн</w:t>
      </w:r>
      <w:r w:rsidRPr="00D35227">
        <w:rPr>
          <w:rFonts w:ascii="Times New Roman" w:hAnsi="Times New Roman" w:cs="Times New Roman"/>
          <w:bCs/>
          <w:sz w:val="24"/>
          <w:szCs w:val="24"/>
        </w:rPr>
        <w:t>я года, предшествующ</w:t>
      </w:r>
      <w:r w:rsidR="006C0745" w:rsidRPr="00D35227">
        <w:rPr>
          <w:rFonts w:ascii="Times New Roman" w:hAnsi="Times New Roman" w:cs="Times New Roman"/>
          <w:bCs/>
          <w:sz w:val="24"/>
          <w:szCs w:val="24"/>
        </w:rPr>
        <w:t xml:space="preserve">его году предоставления 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D35227">
        <w:rPr>
          <w:rFonts w:ascii="Times New Roman" w:hAnsi="Times New Roman" w:cs="Times New Roman"/>
          <w:bCs/>
          <w:sz w:val="24"/>
          <w:szCs w:val="24"/>
        </w:rPr>
        <w:t>.</w:t>
      </w:r>
    </w:p>
    <w:p w:rsidR="00571548" w:rsidRPr="00D35227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8. Основаниями для принятия решения об отказе в предоставлении иных межбюджетных трансфертов являются:</w:t>
      </w:r>
    </w:p>
    <w:p w:rsidR="00571548" w:rsidRPr="00D35227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1) несоответствие пред</w:t>
      </w:r>
      <w:r w:rsidR="00A230C7" w:rsidRPr="00D35227">
        <w:rPr>
          <w:rFonts w:ascii="Times New Roman" w:hAnsi="Times New Roman" w:cs="Times New Roman"/>
          <w:bCs/>
          <w:sz w:val="24"/>
          <w:szCs w:val="24"/>
        </w:rPr>
        <w:t>о</w:t>
      </w:r>
      <w:r w:rsidRPr="00D35227">
        <w:rPr>
          <w:rFonts w:ascii="Times New Roman" w:hAnsi="Times New Roman" w:cs="Times New Roman"/>
          <w:bCs/>
          <w:sz w:val="24"/>
          <w:szCs w:val="24"/>
        </w:rPr>
        <w:t>ставленных документов требованиям, определенным пунктом 6 настоящего Порядка, или непредставление (предоставление не в полном объеме) указанных документов;</w:t>
      </w:r>
    </w:p>
    <w:p w:rsidR="00571548" w:rsidRPr="00D35227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2) несоответствие цели запрашиваемых иных межбюджетных трансфертов цели, указанной в пункте 1 настоящего Порядка;</w:t>
      </w:r>
    </w:p>
    <w:p w:rsidR="00571548" w:rsidRPr="00D35227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3) несоответствие заявки условиям предоставления иных межбюджетных трансфертов, установленным подпунктами 1), 3) пункта 9 настоящего Порядка.</w:t>
      </w:r>
    </w:p>
    <w:p w:rsidR="00571548" w:rsidRPr="00D35227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9. Условиями предоставления иных межбюджетных трансфертов являются:</w:t>
      </w:r>
    </w:p>
    <w:p w:rsidR="00571548" w:rsidRPr="00D35227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1) наличие в году предоставления иных межбюджетных трансфертов в бюджете сельского поселения (сводной бюджетной росписи бюджета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) бюджетных ассигнований на исполнение расходных обязательств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>, в целях софинансирования которых предоставля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ются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D35227">
        <w:rPr>
          <w:rFonts w:ascii="Times New Roman" w:hAnsi="Times New Roman" w:cs="Times New Roman"/>
          <w:bCs/>
          <w:sz w:val="24"/>
          <w:szCs w:val="24"/>
        </w:rPr>
        <w:t>, в объеме, необходимом для их исполнения, включая размер планируем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ых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к предоставлению из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D35227">
        <w:rPr>
          <w:rFonts w:ascii="Times New Roman" w:hAnsi="Times New Roman" w:cs="Times New Roman"/>
          <w:bCs/>
          <w:sz w:val="24"/>
          <w:szCs w:val="24"/>
        </w:rPr>
        <w:t>;</w:t>
      </w:r>
    </w:p>
    <w:p w:rsidR="00571548" w:rsidRPr="00D35227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2) заключение соглашения о предоставлении из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 xml:space="preserve">иных межбюджетных трансфертов </w:t>
      </w:r>
      <w:r w:rsidRPr="00D35227">
        <w:rPr>
          <w:rFonts w:ascii="Times New Roman" w:hAnsi="Times New Roman" w:cs="Times New Roman"/>
          <w:bCs/>
          <w:sz w:val="24"/>
          <w:szCs w:val="24"/>
        </w:rPr>
        <w:t>бюджету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, предусматривающего обязательства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по исполнению расходных обязательств, в целях софинансирования которых предоставля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ются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D35227">
        <w:rPr>
          <w:rFonts w:ascii="Times New Roman" w:hAnsi="Times New Roman" w:cs="Times New Roman"/>
          <w:bCs/>
          <w:sz w:val="24"/>
          <w:szCs w:val="24"/>
        </w:rPr>
        <w:t>, и ответственность за неисполнение предусмотренных указанным соглашением обязательств (далее - Соглашение);</w:t>
      </w:r>
    </w:p>
    <w:p w:rsidR="005A0445" w:rsidRPr="00D35227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3) наличие правового акта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, устанавливающего расходное обязательство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>, на софинансирование которого предоставля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ются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5C7" w:rsidRPr="00D35227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D35227">
        <w:rPr>
          <w:rFonts w:ascii="Times New Roman" w:hAnsi="Times New Roman" w:cs="Times New Roman"/>
          <w:bCs/>
          <w:sz w:val="24"/>
          <w:szCs w:val="24"/>
        </w:rPr>
        <w:t>.</w:t>
      </w:r>
    </w:p>
    <w:p w:rsidR="00FC7DB8" w:rsidRPr="00D35227" w:rsidRDefault="00FC7DB8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10. Показателем 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>результата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использования иных межбюджетных трансфертов является</w:t>
      </w:r>
      <w:r w:rsidR="003A7394" w:rsidRPr="00D35227">
        <w:rPr>
          <w:rFonts w:ascii="Times New Roman" w:hAnsi="Times New Roman" w:cs="Times New Roman"/>
          <w:bCs/>
          <w:sz w:val="24"/>
          <w:szCs w:val="24"/>
        </w:rPr>
        <w:t>: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количество станций подготовки питьевой воды, прошедших техническое обслуживание.</w:t>
      </w:r>
    </w:p>
    <w:p w:rsidR="00FC7DB8" w:rsidRPr="00D35227" w:rsidRDefault="00E04B52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11. Методика расчета иных межбюджетных трансфертов</w:t>
      </w:r>
      <w:r w:rsidR="00FC7DB8" w:rsidRPr="00D35227">
        <w:rPr>
          <w:rFonts w:ascii="Times New Roman" w:hAnsi="Times New Roman" w:cs="Times New Roman"/>
          <w:bCs/>
          <w:sz w:val="24"/>
          <w:szCs w:val="24"/>
        </w:rPr>
        <w:t>:</w:t>
      </w:r>
    </w:p>
    <w:p w:rsidR="00FC7DB8" w:rsidRPr="00D35227" w:rsidRDefault="00FC7DB8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Размер </w:t>
      </w:r>
      <w:r w:rsidR="00E04B52"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</w:t>
      </w:r>
      <w:r w:rsidR="004432BD" w:rsidRPr="00D35227">
        <w:rPr>
          <w:rFonts w:ascii="Times New Roman" w:hAnsi="Times New Roman" w:cs="Times New Roman"/>
          <w:bCs/>
          <w:sz w:val="24"/>
          <w:szCs w:val="24"/>
        </w:rPr>
        <w:t xml:space="preserve"> тран</w:t>
      </w:r>
      <w:r w:rsidR="00E04B52" w:rsidRPr="00D35227">
        <w:rPr>
          <w:rFonts w:ascii="Times New Roman" w:hAnsi="Times New Roman" w:cs="Times New Roman"/>
          <w:bCs/>
          <w:sz w:val="24"/>
          <w:szCs w:val="24"/>
        </w:rPr>
        <w:t>сферта</w:t>
      </w:r>
      <w:r w:rsidRPr="00D35227">
        <w:rPr>
          <w:rFonts w:ascii="Times New Roman" w:hAnsi="Times New Roman" w:cs="Times New Roman"/>
          <w:bCs/>
          <w:sz w:val="24"/>
          <w:szCs w:val="24"/>
        </w:rPr>
        <w:t>, выделяем</w:t>
      </w:r>
      <w:r w:rsidR="00E04B52" w:rsidRPr="00D35227">
        <w:rPr>
          <w:rFonts w:ascii="Times New Roman" w:hAnsi="Times New Roman" w:cs="Times New Roman"/>
          <w:bCs/>
          <w:sz w:val="24"/>
          <w:szCs w:val="24"/>
        </w:rPr>
        <w:t>ого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бюджету i-</w:t>
      </w:r>
      <w:proofErr w:type="spellStart"/>
      <w:r w:rsidRPr="00D35227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2BD" w:rsidRPr="00D352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432BD" w:rsidRPr="00D35227">
        <w:rPr>
          <w:rFonts w:ascii="Times New Roman" w:hAnsi="Times New Roman" w:cs="Times New Roman"/>
          <w:bCs/>
          <w:sz w:val="24"/>
          <w:szCs w:val="24"/>
        </w:rPr>
        <w:t>ИМ</w:t>
      </w:r>
      <w:r w:rsidR="00C7160A" w:rsidRPr="00D35227">
        <w:rPr>
          <w:rFonts w:ascii="Times New Roman" w:hAnsi="Times New Roman" w:cs="Times New Roman"/>
          <w:bCs/>
          <w:sz w:val="24"/>
          <w:szCs w:val="24"/>
        </w:rPr>
        <w:t>Б</w:t>
      </w:r>
      <w:r w:rsidR="004432BD" w:rsidRPr="00D35227">
        <w:rPr>
          <w:rFonts w:ascii="Times New Roman" w:hAnsi="Times New Roman" w:cs="Times New Roman"/>
          <w:bCs/>
          <w:sz w:val="24"/>
          <w:szCs w:val="24"/>
        </w:rPr>
        <w:t>Т</w:t>
      </w:r>
      <w:r w:rsidRPr="00D35227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35227">
        <w:rPr>
          <w:rFonts w:ascii="Times New Roman" w:hAnsi="Times New Roman" w:cs="Times New Roman"/>
          <w:bCs/>
          <w:sz w:val="24"/>
          <w:szCs w:val="24"/>
        </w:rPr>
        <w:t>), определяется по следующей формуле:</w:t>
      </w:r>
    </w:p>
    <w:p w:rsidR="00FB24AD" w:rsidRPr="00D35227" w:rsidRDefault="00FB24AD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160A" w:rsidRPr="00D35227" w:rsidRDefault="00C7160A" w:rsidP="00C716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D35227">
        <w:rPr>
          <w:rFonts w:ascii="Times New Roman" w:hAnsi="Times New Roman" w:cs="Times New Roman"/>
          <w:bCs/>
          <w:color w:val="FF0000"/>
          <w:sz w:val="24"/>
          <w:szCs w:val="24"/>
        </w:rPr>
        <w:t>ИМБТi</w:t>
      </w:r>
      <w:proofErr w:type="spellEnd"/>
      <w:r w:rsidRPr="00D3522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Pr="00D3522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= </w:t>
      </w:r>
      <w:r w:rsidRPr="00D35227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Σ</w:t>
      </w:r>
      <w:proofErr w:type="gramEnd"/>
      <w:r w:rsidRPr="00D35227">
        <w:t xml:space="preserve"> </w:t>
      </w:r>
      <w:proofErr w:type="spellStart"/>
      <w:r w:rsidRPr="00D35227">
        <w:rPr>
          <w:rFonts w:ascii="Times New Roman" w:hAnsi="Times New Roman" w:cs="Times New Roman"/>
          <w:bCs/>
          <w:color w:val="FF0000"/>
          <w:sz w:val="24"/>
          <w:szCs w:val="24"/>
        </w:rPr>
        <w:t>ИМБТобс</w:t>
      </w:r>
      <w:r w:rsidRPr="00D3522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i</w:t>
      </w:r>
      <w:proofErr w:type="spellEnd"/>
      <w:r w:rsidRPr="00D3522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x </w:t>
      </w:r>
      <w:proofErr w:type="spellStart"/>
      <w:r w:rsidRPr="00D35227">
        <w:rPr>
          <w:rFonts w:ascii="PT Astra Serif" w:hAnsi="PT Astra Serif"/>
          <w:sz w:val="24"/>
          <w:szCs w:val="24"/>
        </w:rPr>
        <w:t>Di</w:t>
      </w:r>
      <w:proofErr w:type="spellEnd"/>
      <w:r w:rsidRPr="00D35227">
        <w:rPr>
          <w:rFonts w:ascii="Times New Roman" w:hAnsi="Times New Roman" w:cs="Times New Roman"/>
          <w:bCs/>
          <w:color w:val="FF0000"/>
          <w:sz w:val="24"/>
          <w:szCs w:val="24"/>
        </w:rPr>
        <w:t>, где:</w:t>
      </w:r>
    </w:p>
    <w:p w:rsidR="00C7160A" w:rsidRPr="00D35227" w:rsidRDefault="00C7160A" w:rsidP="00C716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24AD" w:rsidRPr="00D35227" w:rsidRDefault="00C7160A" w:rsidP="00FB24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 w:rsidRPr="00D35227">
        <w:rPr>
          <w:rFonts w:ascii="Times New Roman" w:hAnsi="Times New Roman" w:cs="Times New Roman"/>
          <w:bCs/>
          <w:color w:val="FF0000"/>
          <w:sz w:val="24"/>
          <w:szCs w:val="24"/>
        </w:rPr>
        <w:t>ИМБТобс</w:t>
      </w:r>
      <w:r w:rsidRPr="00D3522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i</w:t>
      </w:r>
      <w:proofErr w:type="spellEnd"/>
      <w:r w:rsidRPr="00D3522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- </w:t>
      </w:r>
      <w:r w:rsidR="00FB24AD" w:rsidRPr="00D35227">
        <w:rPr>
          <w:rFonts w:ascii="PT Astra Serif" w:hAnsi="PT Astra Serif"/>
          <w:sz w:val="24"/>
          <w:szCs w:val="24"/>
        </w:rPr>
        <w:t>среднеарифметическая величина затрат на техническое обслуживание станций подготов</w:t>
      </w:r>
      <w:r w:rsidRPr="00D35227">
        <w:rPr>
          <w:rFonts w:ascii="PT Astra Serif" w:hAnsi="PT Astra Serif"/>
          <w:sz w:val="24"/>
          <w:szCs w:val="24"/>
        </w:rPr>
        <w:t>ки питьевой воды i-</w:t>
      </w:r>
      <w:proofErr w:type="spellStart"/>
      <w:r w:rsidRPr="00D35227">
        <w:rPr>
          <w:rFonts w:ascii="PT Astra Serif" w:hAnsi="PT Astra Serif"/>
          <w:sz w:val="24"/>
          <w:szCs w:val="24"/>
        </w:rPr>
        <w:t>го</w:t>
      </w:r>
      <w:proofErr w:type="spellEnd"/>
      <w:r w:rsidRPr="00D35227">
        <w:rPr>
          <w:rFonts w:ascii="PT Astra Serif" w:hAnsi="PT Astra Serif"/>
          <w:sz w:val="24"/>
          <w:szCs w:val="24"/>
        </w:rPr>
        <w:t xml:space="preserve"> сельского поселения Чаинского района</w:t>
      </w:r>
      <w:r w:rsidR="00FB24AD" w:rsidRPr="00D35227">
        <w:rPr>
          <w:rFonts w:ascii="PT Astra Serif" w:hAnsi="PT Astra Serif"/>
          <w:sz w:val="24"/>
          <w:szCs w:val="24"/>
        </w:rPr>
        <w:t>, в соответствии с заявкой, указанной в пункте 6 настоящего Порядка;</w:t>
      </w:r>
    </w:p>
    <w:p w:rsidR="000E4F9F" w:rsidRPr="00D35227" w:rsidRDefault="00C7160A" w:rsidP="000E4F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227">
        <w:rPr>
          <w:rFonts w:ascii="PT Astra Serif" w:hAnsi="PT Astra Serif"/>
          <w:sz w:val="24"/>
          <w:szCs w:val="24"/>
        </w:rPr>
        <w:t>Di</w:t>
      </w:r>
      <w:proofErr w:type="spellEnd"/>
      <w:r w:rsidR="00FB24AD" w:rsidRPr="00D35227">
        <w:rPr>
          <w:rFonts w:ascii="PT Astra Serif" w:hAnsi="PT Astra Serif"/>
          <w:sz w:val="24"/>
          <w:szCs w:val="24"/>
        </w:rPr>
        <w:t xml:space="preserve"> - </w:t>
      </w:r>
      <w:r w:rsidR="000E4F9F" w:rsidRPr="00D35227">
        <w:rPr>
          <w:rFonts w:ascii="Times New Roman" w:hAnsi="Times New Roman" w:cs="Times New Roman"/>
          <w:sz w:val="24"/>
          <w:szCs w:val="24"/>
        </w:rPr>
        <w:t>предельный уровень софинансирования муниципального образования «Чаинский район Томской области» (в процентах) объема расходного обязательства i-</w:t>
      </w:r>
      <w:proofErr w:type="spellStart"/>
      <w:r w:rsidR="000E4F9F" w:rsidRPr="00D3522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E4F9F" w:rsidRPr="00D35227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софинансирования которого предоставляется иной межбюджетный трансферт определяется равным предельному уровню софинансирования Томской областью для муниципального образования «Чаинский район Томской области» </w:t>
      </w:r>
      <w:r w:rsidR="000E4F9F" w:rsidRPr="00D35227">
        <w:rPr>
          <w:rFonts w:ascii="Times New Roman" w:hAnsi="Times New Roman" w:cs="Times New Roman"/>
          <w:sz w:val="24"/>
          <w:szCs w:val="24"/>
        </w:rPr>
        <w:lastRenderedPageBreak/>
        <w:t>указанному в Приложении № 13 к государственной программе «Развитие коммунальной инфраструктуры в Томской области», утвержденной Постановлением Администрации Томской области от 27.09.2019 № 346а.</w:t>
      </w:r>
    </w:p>
    <w:p w:rsidR="00FC7DB8" w:rsidRPr="00D35227" w:rsidRDefault="00FC7DB8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D35227" w:rsidRDefault="00427113" w:rsidP="0078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1</w:t>
      </w:r>
      <w:r w:rsidR="00293B83" w:rsidRPr="00D35227">
        <w:rPr>
          <w:rFonts w:ascii="Times New Roman" w:hAnsi="Times New Roman" w:cs="Times New Roman"/>
          <w:bCs/>
          <w:sz w:val="24"/>
          <w:szCs w:val="24"/>
        </w:rPr>
        <w:t>2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. В случае если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>сельским поселением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по состоянию на 31 декабря года предоставления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допущены нарушения обязательств, предусмотренных </w:t>
      </w:r>
      <w:r w:rsidR="007866B1" w:rsidRPr="00D35227">
        <w:rPr>
          <w:rFonts w:ascii="Times New Roman" w:hAnsi="Times New Roman" w:cs="Times New Roman"/>
          <w:bCs/>
          <w:sz w:val="24"/>
          <w:szCs w:val="24"/>
        </w:rPr>
        <w:t xml:space="preserve">в Соглашении, 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объем средств, подлежащий возврату из бюджета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в 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>бюджет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«Чаинский район Томской области»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в срок до 1 мая года, следующего за годом предоставления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>, рассчитывается по следующей формуле:</w:t>
      </w:r>
    </w:p>
    <w:p w:rsidR="00257133" w:rsidRPr="00D35227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D35227" w:rsidRDefault="000F2ECA" w:rsidP="00B4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V возврата = </w:t>
      </w:r>
      <w:r w:rsidR="007866B1" w:rsidRPr="00D35227">
        <w:rPr>
          <w:rFonts w:ascii="Times New Roman" w:hAnsi="Times New Roman" w:cs="Times New Roman"/>
          <w:bCs/>
          <w:sz w:val="24"/>
          <w:szCs w:val="24"/>
        </w:rPr>
        <w:t>(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Pr="00D35227">
        <w:rPr>
          <w:rFonts w:ascii="Times New Roman" w:hAnsi="Times New Roman" w:cs="Times New Roman"/>
          <w:bCs/>
          <w:sz w:val="24"/>
          <w:szCs w:val="24"/>
        </w:rPr>
        <w:t>имбт</w:t>
      </w:r>
      <w:proofErr w:type="spellEnd"/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="006C21BA" w:rsidRPr="00D35227">
        <w:rPr>
          <w:rFonts w:ascii="PT Astra Serif" w:hAnsi="PT Astra Serif"/>
          <w:sz w:val="24"/>
          <w:szCs w:val="24"/>
        </w:rPr>
        <w:t xml:space="preserve"> k</w:t>
      </w:r>
      <w:r w:rsidR="007866B1" w:rsidRPr="00D35227">
        <w:rPr>
          <w:rFonts w:ascii="Times New Roman" w:hAnsi="Times New Roman" w:cs="Times New Roman"/>
          <w:bCs/>
          <w:sz w:val="24"/>
          <w:szCs w:val="24"/>
        </w:rPr>
        <w:t>)</w:t>
      </w:r>
      <w:r w:rsidR="007866B1" w:rsidRPr="00D35227">
        <w:rPr>
          <w:rFonts w:ascii="Times New Roman" w:hAnsi="Times New Roman" w:cs="Times New Roman"/>
          <w:sz w:val="24"/>
          <w:szCs w:val="24"/>
        </w:rPr>
        <w:t xml:space="preserve"> </w:t>
      </w:r>
      <w:r w:rsidR="007866B1" w:rsidRPr="00D35227">
        <w:rPr>
          <w:rFonts w:ascii="Times New Roman" w:hAnsi="Times New Roman" w:cs="Times New Roman"/>
          <w:bCs/>
          <w:sz w:val="24"/>
          <w:szCs w:val="24"/>
        </w:rPr>
        <w:t>x 0,1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где:</w:t>
      </w:r>
    </w:p>
    <w:p w:rsidR="00257133" w:rsidRPr="00D35227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D35227" w:rsidRDefault="000F2ECA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Pr="00D35227">
        <w:rPr>
          <w:rFonts w:ascii="Times New Roman" w:hAnsi="Times New Roman" w:cs="Times New Roman"/>
          <w:bCs/>
          <w:sz w:val="24"/>
          <w:szCs w:val="24"/>
        </w:rPr>
        <w:t>имбт</w:t>
      </w:r>
      <w:proofErr w:type="spellEnd"/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- размер </w:t>
      </w:r>
      <w:r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, предоставленной бюджету </w:t>
      </w:r>
      <w:r w:rsidRPr="00D352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в отчетном финансовом году;</w:t>
      </w:r>
    </w:p>
    <w:p w:rsidR="00257133" w:rsidRPr="00D35227" w:rsidRDefault="006C21BA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k - 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индекс, отражающий уровень </w:t>
      </w:r>
      <w:proofErr w:type="spellStart"/>
      <w:r w:rsidR="00257133" w:rsidRPr="00D35227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показателя </w:t>
      </w:r>
      <w:r w:rsidR="007C244E" w:rsidRPr="00D35227">
        <w:rPr>
          <w:rFonts w:ascii="Times New Roman" w:hAnsi="Times New Roman" w:cs="Times New Roman"/>
          <w:bCs/>
          <w:sz w:val="24"/>
          <w:szCs w:val="24"/>
        </w:rPr>
        <w:t>результата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 xml:space="preserve"> использования иного межбюджетного трансферта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по i-</w:t>
      </w:r>
      <w:proofErr w:type="spellStart"/>
      <w:r w:rsidR="00257133" w:rsidRPr="00D3522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>сельскому поселению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>.</w:t>
      </w:r>
    </w:p>
    <w:p w:rsidR="00257133" w:rsidRPr="00D35227" w:rsidRDefault="00257133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Индекс, отражающий уровень недостижения показателя результ</w:t>
      </w:r>
      <w:r w:rsidR="007C244E" w:rsidRPr="00D35227">
        <w:rPr>
          <w:rFonts w:ascii="Times New Roman" w:hAnsi="Times New Roman" w:cs="Times New Roman"/>
          <w:bCs/>
          <w:sz w:val="24"/>
          <w:szCs w:val="24"/>
        </w:rPr>
        <w:t>ата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 xml:space="preserve"> использования иного межбюджетного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 xml:space="preserve">трансферта </w:t>
      </w:r>
      <w:r w:rsidR="007C244E" w:rsidRPr="00D35227">
        <w:rPr>
          <w:rFonts w:ascii="Times New Roman" w:hAnsi="Times New Roman" w:cs="Times New Roman"/>
          <w:bCs/>
          <w:sz w:val="24"/>
          <w:szCs w:val="24"/>
        </w:rPr>
        <w:t>(</w:t>
      </w:r>
      <w:r w:rsidR="007C244E" w:rsidRPr="00D35227">
        <w:rPr>
          <w:rFonts w:ascii="PT Astra Serif" w:hAnsi="PT Astra Serif"/>
          <w:sz w:val="24"/>
          <w:szCs w:val="24"/>
        </w:rPr>
        <w:t>k)</w:t>
      </w:r>
      <w:r w:rsidR="007C244E"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5227">
        <w:rPr>
          <w:rFonts w:ascii="Times New Roman" w:hAnsi="Times New Roman" w:cs="Times New Roman"/>
          <w:bCs/>
          <w:sz w:val="24"/>
          <w:szCs w:val="24"/>
        </w:rPr>
        <w:t>определяется по следующей формуле:</w:t>
      </w:r>
    </w:p>
    <w:p w:rsidR="00257133" w:rsidRPr="00D35227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D35227" w:rsidRDefault="007C244E" w:rsidP="00B4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PT Astra Serif" w:hAnsi="PT Astra Serif"/>
          <w:sz w:val="24"/>
          <w:szCs w:val="24"/>
        </w:rPr>
        <w:t>k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1 - </w:t>
      </w:r>
      <w:proofErr w:type="spellStart"/>
      <w:r w:rsidR="00257133" w:rsidRPr="00D35227">
        <w:rPr>
          <w:rFonts w:ascii="Times New Roman" w:hAnsi="Times New Roman" w:cs="Times New Roman"/>
          <w:bCs/>
          <w:sz w:val="24"/>
          <w:szCs w:val="24"/>
        </w:rPr>
        <w:t>Тi</w:t>
      </w:r>
      <w:proofErr w:type="spellEnd"/>
      <w:r w:rsidR="00257133" w:rsidRPr="00D35227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="00257133" w:rsidRPr="00D35227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257133" w:rsidRPr="00D35227">
        <w:rPr>
          <w:rFonts w:ascii="Times New Roman" w:hAnsi="Times New Roman" w:cs="Times New Roman"/>
          <w:bCs/>
          <w:sz w:val="24"/>
          <w:szCs w:val="24"/>
        </w:rPr>
        <w:t>, где:</w:t>
      </w:r>
    </w:p>
    <w:p w:rsidR="00257133" w:rsidRPr="00D35227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D35227" w:rsidRDefault="00257133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5227">
        <w:rPr>
          <w:rFonts w:ascii="Times New Roman" w:hAnsi="Times New Roman" w:cs="Times New Roman"/>
          <w:bCs/>
          <w:sz w:val="24"/>
          <w:szCs w:val="24"/>
        </w:rPr>
        <w:t>Тi</w:t>
      </w:r>
      <w:proofErr w:type="spellEnd"/>
      <w:r w:rsidRPr="00D35227">
        <w:rPr>
          <w:rFonts w:ascii="Times New Roman" w:hAnsi="Times New Roman" w:cs="Times New Roman"/>
          <w:bCs/>
          <w:sz w:val="24"/>
          <w:szCs w:val="24"/>
        </w:rPr>
        <w:t xml:space="preserve"> - фактически достигнутое значение показателя результат</w:t>
      </w:r>
      <w:r w:rsidR="007C244E" w:rsidRPr="00D35227">
        <w:rPr>
          <w:rFonts w:ascii="Times New Roman" w:hAnsi="Times New Roman" w:cs="Times New Roman"/>
          <w:bCs/>
          <w:sz w:val="24"/>
          <w:szCs w:val="24"/>
        </w:rPr>
        <w:t>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использования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по i-</w:t>
      </w:r>
      <w:proofErr w:type="spellStart"/>
      <w:r w:rsidRPr="00D3522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D35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>сельскому поселению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на отчетную дату;</w:t>
      </w:r>
    </w:p>
    <w:p w:rsidR="00257133" w:rsidRPr="00D35227" w:rsidRDefault="00257133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5227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D35227">
        <w:rPr>
          <w:rFonts w:ascii="Times New Roman" w:hAnsi="Times New Roman" w:cs="Times New Roman"/>
          <w:bCs/>
          <w:sz w:val="24"/>
          <w:szCs w:val="24"/>
        </w:rPr>
        <w:t xml:space="preserve"> - плановое значение показателя результат</w:t>
      </w:r>
      <w:r w:rsidR="007C244E" w:rsidRPr="00D35227">
        <w:rPr>
          <w:rFonts w:ascii="Times New Roman" w:hAnsi="Times New Roman" w:cs="Times New Roman"/>
          <w:bCs/>
          <w:sz w:val="24"/>
          <w:szCs w:val="24"/>
        </w:rPr>
        <w:t>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использования 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0F2ECA" w:rsidRPr="00D35227">
        <w:rPr>
          <w:rFonts w:ascii="Times New Roman" w:hAnsi="Times New Roman" w:cs="Times New Roman"/>
          <w:bCs/>
          <w:sz w:val="24"/>
          <w:szCs w:val="24"/>
        </w:rPr>
        <w:t xml:space="preserve"> i-</w:t>
      </w:r>
      <w:proofErr w:type="spellStart"/>
      <w:r w:rsidR="000F2ECA" w:rsidRPr="00D3522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="000F2ECA" w:rsidRPr="00D35227">
        <w:rPr>
          <w:rFonts w:ascii="Times New Roman" w:hAnsi="Times New Roman" w:cs="Times New Roman"/>
          <w:bCs/>
          <w:sz w:val="24"/>
          <w:szCs w:val="24"/>
        </w:rPr>
        <w:t xml:space="preserve"> сельскому поселению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, установленное </w:t>
      </w:r>
      <w:r w:rsidR="00D21E8A" w:rsidRPr="00D35227">
        <w:rPr>
          <w:rFonts w:ascii="Times New Roman" w:hAnsi="Times New Roman" w:cs="Times New Roman"/>
          <w:bCs/>
          <w:sz w:val="24"/>
          <w:szCs w:val="24"/>
        </w:rPr>
        <w:t>с</w:t>
      </w:r>
      <w:r w:rsidRPr="00D35227">
        <w:rPr>
          <w:rFonts w:ascii="Times New Roman" w:hAnsi="Times New Roman" w:cs="Times New Roman"/>
          <w:bCs/>
          <w:sz w:val="24"/>
          <w:szCs w:val="24"/>
        </w:rPr>
        <w:t>оглашением.</w:t>
      </w:r>
    </w:p>
    <w:p w:rsidR="00B46458" w:rsidRPr="00D35227" w:rsidRDefault="00FC7DB8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При расчете объема средств, подлежащих возврату в районный бюджет, используется только положительное значение коэффициента возврата иных межбюджетных трансфертов.</w:t>
      </w:r>
    </w:p>
    <w:p w:rsidR="007C244E" w:rsidRPr="00D35227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13. Внесение изменений в распределение объемов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между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сельскими поселениями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в пределах общего объема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путем внесения изменений в бюджетную роспись главного распорядителя бюджетных средств без внесения изменений в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решение о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бюджете на текущий финансовый год и плановый период осуществляется в следующих случаях:</w:t>
      </w:r>
    </w:p>
    <w:p w:rsidR="007C244E" w:rsidRPr="00D35227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1) изменение исходных показателей, использу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емых для расчета объема иных межбюджетных трансфертов</w:t>
      </w:r>
      <w:r w:rsidRPr="00D35227">
        <w:rPr>
          <w:rFonts w:ascii="Times New Roman" w:hAnsi="Times New Roman" w:cs="Times New Roman"/>
          <w:bCs/>
          <w:sz w:val="24"/>
          <w:szCs w:val="24"/>
        </w:rPr>
        <w:t>;</w:t>
      </w:r>
    </w:p>
    <w:p w:rsidR="007C244E" w:rsidRPr="00D35227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2) высвобождение средств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в связи с экономией, сложившейся у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сельских поселений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по итогам осуществления закупок, отказом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сельских поселений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от получения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и (или) отсутствием у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потребности в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ином межбюджетном трансферте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(полностью или частично).</w:t>
      </w:r>
    </w:p>
    <w:p w:rsidR="007C244E" w:rsidRPr="00D35227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После внесения изменений в бюджетную роспись главного распорядителя бюджетных средств вносятся соответствующие изменения в Соглашение.</w:t>
      </w:r>
    </w:p>
    <w:p w:rsidR="007C244E" w:rsidRPr="00D35227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14. Для предоставления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 сельское поселение Чаинского района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направляет в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Администрацию Чаинского района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заявку о перечислении средств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с приложением копий документов, подтверждающих соблюдение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сельским поселением Чаинского района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условия предоставления 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Pr="00D35227">
        <w:rPr>
          <w:rFonts w:ascii="Times New Roman" w:hAnsi="Times New Roman" w:cs="Times New Roman"/>
          <w:bCs/>
          <w:sz w:val="24"/>
          <w:szCs w:val="24"/>
        </w:rPr>
        <w:t>, установленного подпунктом 1) пункта 9 настоящего Порядка, а также документов, подтверждающих выполнение работ:</w:t>
      </w:r>
    </w:p>
    <w:p w:rsidR="007C244E" w:rsidRPr="00D35227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муниципальные контракты, договоры (со всеми приложениями);</w:t>
      </w:r>
    </w:p>
    <w:p w:rsidR="007C244E" w:rsidRPr="00D35227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акты о приемке выполненных работ (оказании услуг), товарная накладная;</w:t>
      </w:r>
    </w:p>
    <w:p w:rsidR="007C244E" w:rsidRPr="00D35227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>платежные поручения, подтверждающи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 xml:space="preserve">е перечисление средств </w:t>
      </w:r>
      <w:r w:rsidRPr="00D35227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45C90" w:rsidRPr="00D3522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подрядчику (исполнителю), продавцу.</w:t>
      </w:r>
    </w:p>
    <w:p w:rsidR="00B46458" w:rsidRPr="00D35227" w:rsidRDefault="00B46458" w:rsidP="002C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EE8" w:rsidRPr="00D35227" w:rsidRDefault="00770EE8" w:rsidP="00770E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2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70EE8" w:rsidRPr="00D35227" w:rsidRDefault="00770EE8" w:rsidP="0077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227">
        <w:rPr>
          <w:rFonts w:ascii="Times New Roman" w:hAnsi="Times New Roman" w:cs="Times New Roman"/>
          <w:b/>
          <w:bCs/>
          <w:sz w:val="24"/>
          <w:szCs w:val="24"/>
        </w:rPr>
        <w:t>к проекту решения Думы Чаинского района «Об утверждении Порядка 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 на реализацию мероприятий по обеспечению доступа к воде питьевого качества населения сельских территорий»</w:t>
      </w:r>
    </w:p>
    <w:p w:rsidR="00770EE8" w:rsidRPr="00D35227" w:rsidRDefault="00770EE8" w:rsidP="00770E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EE8" w:rsidRPr="00D35227" w:rsidRDefault="00770EE8" w:rsidP="0077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EE8" w:rsidRPr="00D35227" w:rsidRDefault="00770EE8" w:rsidP="0077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ab/>
        <w:t>Статьей 9 Бюджетного кодекса РФ установлено, что к бюджетным полномочиям муниципальных образований относится установление порядка и условий предоставления межбюджетных трансфертов из бюджета муниципального района бюджетам сельских поселений.</w:t>
      </w:r>
    </w:p>
    <w:p w:rsidR="00770EE8" w:rsidRPr="00D35227" w:rsidRDefault="00770EE8" w:rsidP="0077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ab/>
        <w:t xml:space="preserve">Статьей </w:t>
      </w:r>
      <w:r w:rsidR="00E80EF7" w:rsidRPr="00D35227">
        <w:rPr>
          <w:rFonts w:ascii="Times New Roman" w:hAnsi="Times New Roman" w:cs="Times New Roman"/>
          <w:bCs/>
          <w:sz w:val="24"/>
          <w:szCs w:val="24"/>
        </w:rPr>
        <w:t>142.4 Бюджетного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 кодекса РФ установлено, что 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Бюджетного кодекса РФ и соответствующими им законами субъекта РФ, бюджетам поселений могут быть предоставлены иные межбюджетные трансферты из бюджета муниципального района.</w:t>
      </w:r>
    </w:p>
    <w:p w:rsidR="00770EE8" w:rsidRPr="00D35227" w:rsidRDefault="00770EE8" w:rsidP="0077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Томской области от 27.09.2019 № 346а «Об утверждении государственной программы «Развитие коммунальной инфраструктуры в Томской области» </w:t>
      </w:r>
      <w:r w:rsidR="00975A49" w:rsidRPr="00D35227">
        <w:rPr>
          <w:rFonts w:ascii="Times New Roman" w:hAnsi="Times New Roman" w:cs="Times New Roman"/>
          <w:bCs/>
          <w:sz w:val="24"/>
          <w:szCs w:val="24"/>
        </w:rPr>
        <w:t xml:space="preserve">(приложение № 13) </w:t>
      </w:r>
      <w:r w:rsidRPr="00D35227">
        <w:rPr>
          <w:rFonts w:ascii="Times New Roman" w:hAnsi="Times New Roman" w:cs="Times New Roman"/>
          <w:bCs/>
          <w:sz w:val="24"/>
          <w:szCs w:val="24"/>
        </w:rPr>
        <w:t xml:space="preserve">утверждены порядок и условия предоставления субсидий из областного бюджета бюджетам муниципальных образований Томской области на </w:t>
      </w:r>
      <w:r w:rsidR="00E80EF7" w:rsidRPr="00D35227">
        <w:rPr>
          <w:rFonts w:ascii="Times New Roman" w:hAnsi="Times New Roman" w:cs="Times New Roman"/>
          <w:bCs/>
          <w:sz w:val="24"/>
          <w:szCs w:val="24"/>
        </w:rPr>
        <w:t>реализацию мероприятий по обеспечению доступа к воде питьевого качества населения сельских территорий</w:t>
      </w:r>
      <w:r w:rsidRPr="00D35227">
        <w:rPr>
          <w:rFonts w:ascii="Times New Roman" w:hAnsi="Times New Roman" w:cs="Times New Roman"/>
          <w:bCs/>
          <w:sz w:val="24"/>
          <w:szCs w:val="24"/>
        </w:rPr>
        <w:t>.</w:t>
      </w:r>
    </w:p>
    <w:p w:rsidR="00B46458" w:rsidRPr="00D35227" w:rsidRDefault="00770EE8" w:rsidP="0077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27">
        <w:rPr>
          <w:rFonts w:ascii="Times New Roman" w:hAnsi="Times New Roman" w:cs="Times New Roman"/>
          <w:bCs/>
          <w:sz w:val="24"/>
          <w:szCs w:val="24"/>
        </w:rPr>
        <w:t xml:space="preserve">Тот же самый принцип заложен в Порядок предоставления и распределения </w:t>
      </w:r>
      <w:r w:rsidR="00E80EF7" w:rsidRPr="00D35227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 из бюджета муниципального образования «Чаинский район Томской области» бюджетам сельских поселений на реализацию мероприятий по обеспечению доступа к воде питьевого качеств</w:t>
      </w:r>
      <w:r w:rsidR="00975A49" w:rsidRPr="00D35227">
        <w:rPr>
          <w:rFonts w:ascii="Times New Roman" w:hAnsi="Times New Roman" w:cs="Times New Roman"/>
          <w:bCs/>
          <w:sz w:val="24"/>
          <w:szCs w:val="24"/>
        </w:rPr>
        <w:t>а населения сельских территорий</w:t>
      </w:r>
      <w:r w:rsidR="00E80EF7" w:rsidRPr="00D3522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46458" w:rsidRPr="00D35227" w:rsidSect="00F47BE1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E"/>
    <w:rsid w:val="000B735F"/>
    <w:rsid w:val="000C79AB"/>
    <w:rsid w:val="000E4F9F"/>
    <w:rsid w:val="000F2ECA"/>
    <w:rsid w:val="000F5570"/>
    <w:rsid w:val="00102CE1"/>
    <w:rsid w:val="00113525"/>
    <w:rsid w:val="00197F27"/>
    <w:rsid w:val="001A59E9"/>
    <w:rsid w:val="00216271"/>
    <w:rsid w:val="00231ADD"/>
    <w:rsid w:val="00257133"/>
    <w:rsid w:val="00262623"/>
    <w:rsid w:val="00277125"/>
    <w:rsid w:val="002865C7"/>
    <w:rsid w:val="00293B83"/>
    <w:rsid w:val="002A51C5"/>
    <w:rsid w:val="002C3568"/>
    <w:rsid w:val="002C79FF"/>
    <w:rsid w:val="00307CA8"/>
    <w:rsid w:val="00307EC5"/>
    <w:rsid w:val="00315B48"/>
    <w:rsid w:val="003A0379"/>
    <w:rsid w:val="003A7360"/>
    <w:rsid w:val="003A7394"/>
    <w:rsid w:val="003B6827"/>
    <w:rsid w:val="003E3746"/>
    <w:rsid w:val="003E649A"/>
    <w:rsid w:val="00424D70"/>
    <w:rsid w:val="00427113"/>
    <w:rsid w:val="004432BD"/>
    <w:rsid w:val="0045750A"/>
    <w:rsid w:val="00477DFE"/>
    <w:rsid w:val="0048734C"/>
    <w:rsid w:val="004A5E86"/>
    <w:rsid w:val="004B1D99"/>
    <w:rsid w:val="004B1EA9"/>
    <w:rsid w:val="004B22EA"/>
    <w:rsid w:val="004B29F7"/>
    <w:rsid w:val="004F489A"/>
    <w:rsid w:val="00500269"/>
    <w:rsid w:val="00500898"/>
    <w:rsid w:val="005260F7"/>
    <w:rsid w:val="00571548"/>
    <w:rsid w:val="005860EF"/>
    <w:rsid w:val="005A0445"/>
    <w:rsid w:val="005B3A62"/>
    <w:rsid w:val="005B59F4"/>
    <w:rsid w:val="005B6001"/>
    <w:rsid w:val="005C4A36"/>
    <w:rsid w:val="005F0F43"/>
    <w:rsid w:val="00662830"/>
    <w:rsid w:val="00673A63"/>
    <w:rsid w:val="006751B7"/>
    <w:rsid w:val="00682E85"/>
    <w:rsid w:val="006C0745"/>
    <w:rsid w:val="006C21BA"/>
    <w:rsid w:val="006D6508"/>
    <w:rsid w:val="006E6B26"/>
    <w:rsid w:val="007012FD"/>
    <w:rsid w:val="0070354D"/>
    <w:rsid w:val="007626A1"/>
    <w:rsid w:val="00770EE8"/>
    <w:rsid w:val="007866B1"/>
    <w:rsid w:val="007C244E"/>
    <w:rsid w:val="00804974"/>
    <w:rsid w:val="008D129A"/>
    <w:rsid w:val="00916873"/>
    <w:rsid w:val="00926E80"/>
    <w:rsid w:val="00945C90"/>
    <w:rsid w:val="00957277"/>
    <w:rsid w:val="009676E4"/>
    <w:rsid w:val="00975A49"/>
    <w:rsid w:val="00984D00"/>
    <w:rsid w:val="009A1AFB"/>
    <w:rsid w:val="009C0B9D"/>
    <w:rsid w:val="009F2CD9"/>
    <w:rsid w:val="009F5983"/>
    <w:rsid w:val="00A04EDB"/>
    <w:rsid w:val="00A230C7"/>
    <w:rsid w:val="00A353DB"/>
    <w:rsid w:val="00A44A05"/>
    <w:rsid w:val="00AA35EE"/>
    <w:rsid w:val="00AD3AE0"/>
    <w:rsid w:val="00AD46C4"/>
    <w:rsid w:val="00B010D1"/>
    <w:rsid w:val="00B02B1C"/>
    <w:rsid w:val="00B222D8"/>
    <w:rsid w:val="00B34DFB"/>
    <w:rsid w:val="00B46458"/>
    <w:rsid w:val="00B94C7B"/>
    <w:rsid w:val="00BB5B03"/>
    <w:rsid w:val="00BD6AAC"/>
    <w:rsid w:val="00BE0B3F"/>
    <w:rsid w:val="00BF03EA"/>
    <w:rsid w:val="00C47177"/>
    <w:rsid w:val="00C6359A"/>
    <w:rsid w:val="00C67F9B"/>
    <w:rsid w:val="00C7160A"/>
    <w:rsid w:val="00C73852"/>
    <w:rsid w:val="00D10A44"/>
    <w:rsid w:val="00D21E8A"/>
    <w:rsid w:val="00D35227"/>
    <w:rsid w:val="00D5689D"/>
    <w:rsid w:val="00D97D18"/>
    <w:rsid w:val="00DB08FE"/>
    <w:rsid w:val="00DD43F4"/>
    <w:rsid w:val="00E04B52"/>
    <w:rsid w:val="00E80EF7"/>
    <w:rsid w:val="00F11BA6"/>
    <w:rsid w:val="00F47BE1"/>
    <w:rsid w:val="00F602BB"/>
    <w:rsid w:val="00F7232A"/>
    <w:rsid w:val="00F7607C"/>
    <w:rsid w:val="00FB24AD"/>
    <w:rsid w:val="00FB5D92"/>
    <w:rsid w:val="00FC69EB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7E8E"/>
  <w15:docId w15:val="{1A9B001E-8C7D-4F09-B7E1-48EA316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2623"/>
    <w:pPr>
      <w:ind w:left="720"/>
      <w:contextualSpacing/>
    </w:pPr>
  </w:style>
  <w:style w:type="paragraph" w:styleId="a7">
    <w:name w:val="No Spacing"/>
    <w:uiPriority w:val="1"/>
    <w:qFormat/>
    <w:rsid w:val="00BD6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basedOn w:val="a"/>
    <w:next w:val="a9"/>
    <w:link w:val="aa"/>
    <w:qFormat/>
    <w:rsid w:val="00BD6A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8"/>
    <w:rsid w:val="00BD6AAC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Title"/>
    <w:basedOn w:val="a"/>
    <w:next w:val="a"/>
    <w:link w:val="ab"/>
    <w:uiPriority w:val="10"/>
    <w:qFormat/>
    <w:rsid w:val="00BD6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D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Знак Знак Знак1"/>
    <w:basedOn w:val="a"/>
    <w:rsid w:val="009F2CD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B24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0">
    <w:name w:val="Знак Знак Знак1"/>
    <w:basedOn w:val="a"/>
    <w:rsid w:val="000E4F9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2C08-1081-4037-893E-1AF1798B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5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Мещеулова</dc:creator>
  <cp:lastModifiedBy>duma</cp:lastModifiedBy>
  <cp:revision>47</cp:revision>
  <cp:lastPrinted>2023-02-02T07:52:00Z</cp:lastPrinted>
  <dcterms:created xsi:type="dcterms:W3CDTF">2023-01-18T08:20:00Z</dcterms:created>
  <dcterms:modified xsi:type="dcterms:W3CDTF">2024-05-31T02:27:00Z</dcterms:modified>
</cp:coreProperties>
</file>