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9B7B2B" w:rsidP="009B7B2B">
      <w:pPr>
        <w:pStyle w:val="a6"/>
      </w:pPr>
      <w:r>
        <w:t>26</w:t>
      </w:r>
      <w:r w:rsidR="00931063" w:rsidRPr="00044FA3">
        <w:t>.</w:t>
      </w:r>
      <w:r w:rsidR="00315CF3">
        <w:t>10</w:t>
      </w:r>
      <w:r w:rsidR="00931063" w:rsidRPr="00044FA3">
        <w:t>.202</w:t>
      </w:r>
      <w:r w:rsidR="003C773B" w:rsidRPr="00044FA3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328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16515E" w:rsidRDefault="006F437F" w:rsidP="00F730B1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065AFB">
        <w:t>Наградить Почётной грамотой Думы Чаинского</w:t>
      </w:r>
      <w:r w:rsidR="000025A0" w:rsidRPr="00065AFB">
        <w:t xml:space="preserve"> района</w:t>
      </w:r>
      <w:r w:rsidR="00315CF3">
        <w:t xml:space="preserve"> </w:t>
      </w:r>
      <w:r w:rsidR="0016515E">
        <w:t xml:space="preserve">за многолетний добросовестный труд, высокий профессионализм и в связи с </w:t>
      </w:r>
      <w:r w:rsidR="00315CF3">
        <w:t xml:space="preserve">праздником Днем работника сельского хозяйства и перерабатывающей промышленности </w:t>
      </w:r>
      <w:bookmarkStart w:id="1" w:name="_GoBack"/>
      <w:bookmarkEnd w:id="1"/>
      <w:r w:rsidR="00315CF3">
        <w:t>Степанову Елену Николаевну</w:t>
      </w:r>
      <w:r w:rsidR="0016515E">
        <w:t xml:space="preserve"> – за</w:t>
      </w:r>
      <w:r w:rsidR="00315CF3">
        <w:t>местителя начальника отдела сельского хозяйства Администрации Чаинского района Томской области.</w:t>
      </w:r>
    </w:p>
    <w:p w:rsidR="006F437F" w:rsidRPr="00065AFB" w:rsidRDefault="00065AFB" w:rsidP="00CA3605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 xml:space="preserve">2. </w:t>
      </w:r>
      <w:r w:rsidR="00745CB0" w:rsidRPr="00065AFB">
        <w:rPr>
          <w:rFonts w:ascii="Times New Roman" w:hAnsi="Times New Roman" w:cs="Times New Roman"/>
          <w:sz w:val="24"/>
          <w:szCs w:val="24"/>
        </w:rPr>
        <w:t>Р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745CB0" w:rsidRPr="00065AFB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="006F437F" w:rsidRPr="00065AFB">
        <w:rPr>
          <w:rFonts w:ascii="Times New Roman" w:hAnsi="Times New Roman" w:cs="Times New Roman"/>
          <w:sz w:val="24"/>
          <w:szCs w:val="24"/>
        </w:rPr>
        <w:t xml:space="preserve">на официальном сайте Думы Чаинского района по адресу </w:t>
      </w:r>
      <w:hyperlink r:id="rId8" w:history="1">
        <w:r w:rsidR="006F437F" w:rsidRPr="00065AFB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6F437F" w:rsidRPr="00065AFB">
        <w:rPr>
          <w:rFonts w:ascii="Times New Roman" w:hAnsi="Times New Roman" w:cs="Times New Roman"/>
          <w:sz w:val="24"/>
          <w:szCs w:val="24"/>
        </w:rPr>
        <w:t>.</w:t>
      </w:r>
    </w:p>
    <w:p w:rsidR="006F437F" w:rsidRPr="00065AFB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044FA3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FA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EC" w:rsidRDefault="006829EC" w:rsidP="007E3A2D">
      <w:pPr>
        <w:spacing w:after="0" w:line="240" w:lineRule="auto"/>
      </w:pPr>
      <w:r>
        <w:separator/>
      </w:r>
    </w:p>
  </w:endnote>
  <w:endnote w:type="continuationSeparator" w:id="0">
    <w:p w:rsidR="006829EC" w:rsidRDefault="006829EC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EC" w:rsidRDefault="006829EC" w:rsidP="007E3A2D">
      <w:pPr>
        <w:spacing w:after="0" w:line="240" w:lineRule="auto"/>
      </w:pPr>
      <w:r>
        <w:separator/>
      </w:r>
    </w:p>
  </w:footnote>
  <w:footnote w:type="continuationSeparator" w:id="0">
    <w:p w:rsidR="006829EC" w:rsidRDefault="006829EC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17DC"/>
    <w:rsid w:val="00083673"/>
    <w:rsid w:val="000C7E42"/>
    <w:rsid w:val="000D29AB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33EA6"/>
    <w:rsid w:val="0024456A"/>
    <w:rsid w:val="002461C8"/>
    <w:rsid w:val="002643E1"/>
    <w:rsid w:val="00280F78"/>
    <w:rsid w:val="00282841"/>
    <w:rsid w:val="00285957"/>
    <w:rsid w:val="00294514"/>
    <w:rsid w:val="002D5345"/>
    <w:rsid w:val="00315CF3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15546"/>
    <w:rsid w:val="00740795"/>
    <w:rsid w:val="00741379"/>
    <w:rsid w:val="00745CB0"/>
    <w:rsid w:val="007473CE"/>
    <w:rsid w:val="00763226"/>
    <w:rsid w:val="00780E80"/>
    <w:rsid w:val="00794438"/>
    <w:rsid w:val="007D681C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50632"/>
    <w:rsid w:val="009B4593"/>
    <w:rsid w:val="009B7B2B"/>
    <w:rsid w:val="009B7F9D"/>
    <w:rsid w:val="009D2A18"/>
    <w:rsid w:val="009E25FB"/>
    <w:rsid w:val="009F108D"/>
    <w:rsid w:val="009F5C0D"/>
    <w:rsid w:val="00A02613"/>
    <w:rsid w:val="00A1018E"/>
    <w:rsid w:val="00A1249A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75342"/>
    <w:rsid w:val="00D805CF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B160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62</cp:revision>
  <cp:lastPrinted>2023-02-16T07:52:00Z</cp:lastPrinted>
  <dcterms:created xsi:type="dcterms:W3CDTF">2023-02-16T07:48:00Z</dcterms:created>
  <dcterms:modified xsi:type="dcterms:W3CDTF">2023-10-30T08:02:00Z</dcterms:modified>
</cp:coreProperties>
</file>